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3871"/>
        <w:tblW w:w="5916" w:type="dxa"/>
        <w:tblLayout w:type="fixed"/>
        <w:tblLook w:val="04A0" w:firstRow="1" w:lastRow="0" w:firstColumn="1" w:lastColumn="0" w:noHBand="0" w:noVBand="1"/>
      </w:tblPr>
      <w:tblGrid>
        <w:gridCol w:w="610"/>
        <w:gridCol w:w="2219"/>
        <w:gridCol w:w="438"/>
        <w:gridCol w:w="2649"/>
      </w:tblGrid>
      <w:tr w:rsidR="0064229B" w14:paraId="3B5EF684" w14:textId="77777777" w:rsidTr="0073346B">
        <w:trPr>
          <w:trHeight w:val="393"/>
        </w:trPr>
        <w:tc>
          <w:tcPr>
            <w:tcW w:w="610" w:type="dxa"/>
          </w:tcPr>
          <w:p w14:paraId="2577707D" w14:textId="77777777" w:rsidR="00705440" w:rsidRPr="004D1916" w:rsidRDefault="00EF7B3C" w:rsidP="00705440">
            <w:pPr>
              <w:spacing w:before="20"/>
              <w:ind w:right="-108"/>
              <w:rPr>
                <w:rFonts w:ascii="Times New Roman" w:hAnsi="Times New Roman"/>
                <w:sz w:val="20"/>
                <w:szCs w:val="20"/>
              </w:rPr>
            </w:pPr>
            <w:r w:rsidRPr="004D1916">
              <w:rPr>
                <w:rFonts w:ascii="Times New Roman" w:hAnsi="Times New Roman"/>
                <w:sz w:val="20"/>
                <w:szCs w:val="20"/>
              </w:rPr>
              <w:t>Rīgā,</w:t>
            </w:r>
          </w:p>
        </w:tc>
        <w:tc>
          <w:tcPr>
            <w:tcW w:w="2219" w:type="dxa"/>
          </w:tcPr>
          <w:p w14:paraId="72233FA0" w14:textId="77777777" w:rsidR="00705440" w:rsidRPr="004D1916" w:rsidRDefault="00EF7B3C" w:rsidP="00705440">
            <w:pPr>
              <w:pBdr>
                <w:bottom w:val="single" w:sz="4" w:space="1" w:color="auto"/>
              </w:pBdr>
              <w:ind w:hanging="108"/>
              <w:rPr>
                <w:rFonts w:ascii="Times New Roman" w:hAnsi="Times New Roman"/>
                <w:sz w:val="20"/>
                <w:szCs w:val="20"/>
              </w:rPr>
            </w:pPr>
            <w:r w:rsidRPr="004D1916">
              <w:rPr>
                <w:rFonts w:ascii="Times New Roman" w:hAnsi="Times New Roman"/>
                <w:noProof/>
                <w:sz w:val="20"/>
                <w:szCs w:val="20"/>
              </w:rPr>
              <w:t>08.05.2026</w:t>
            </w:r>
            <w:r w:rsidRPr="004D1916">
              <w:rPr>
                <w:rFonts w:ascii="Times New Roman" w:hAnsi="Times New Roman"/>
                <w:sz w:val="20"/>
                <w:szCs w:val="20"/>
              </w:rPr>
              <w:t>.</w:t>
            </w:r>
          </w:p>
        </w:tc>
        <w:tc>
          <w:tcPr>
            <w:tcW w:w="438" w:type="dxa"/>
          </w:tcPr>
          <w:p w14:paraId="4D4CE39F" w14:textId="77777777" w:rsidR="00705440" w:rsidRPr="004D1916" w:rsidRDefault="00EF7B3C" w:rsidP="00705440">
            <w:pPr>
              <w:spacing w:before="20"/>
              <w:ind w:right="-187"/>
              <w:rPr>
                <w:rFonts w:ascii="Times New Roman" w:hAnsi="Times New Roman"/>
                <w:sz w:val="20"/>
                <w:szCs w:val="20"/>
              </w:rPr>
            </w:pPr>
            <w:r w:rsidRPr="004D1916">
              <w:rPr>
                <w:rFonts w:ascii="Times New Roman" w:hAnsi="Times New Roman"/>
                <w:sz w:val="20"/>
                <w:szCs w:val="20"/>
              </w:rPr>
              <w:t>Nr.</w:t>
            </w:r>
          </w:p>
        </w:tc>
        <w:tc>
          <w:tcPr>
            <w:tcW w:w="2649" w:type="dxa"/>
          </w:tcPr>
          <w:p w14:paraId="19C52667" w14:textId="77777777" w:rsidR="00705440" w:rsidRPr="004D1916" w:rsidRDefault="00EF7B3C" w:rsidP="00705440">
            <w:pPr>
              <w:pBdr>
                <w:bottom w:val="single" w:sz="4" w:space="1" w:color="auto"/>
              </w:pBdr>
              <w:rPr>
                <w:rFonts w:ascii="Times New Roman" w:hAnsi="Times New Roman"/>
                <w:sz w:val="20"/>
                <w:szCs w:val="20"/>
              </w:rPr>
            </w:pPr>
            <w:r w:rsidRPr="004D1916">
              <w:rPr>
                <w:rFonts w:ascii="Times New Roman" w:hAnsi="Times New Roman"/>
                <w:noProof/>
                <w:sz w:val="20"/>
                <w:szCs w:val="20"/>
              </w:rPr>
              <w:t>P-1-13-2/2173</w:t>
            </w:r>
          </w:p>
        </w:tc>
      </w:tr>
      <w:tr w:rsidR="0064229B" w14:paraId="23C4BF25" w14:textId="77777777" w:rsidTr="0073346B">
        <w:trPr>
          <w:trHeight w:val="387"/>
        </w:trPr>
        <w:tc>
          <w:tcPr>
            <w:tcW w:w="610" w:type="dxa"/>
          </w:tcPr>
          <w:p w14:paraId="4523E92A" w14:textId="77777777" w:rsidR="00B42069" w:rsidRPr="004D1916" w:rsidRDefault="00EF7B3C">
            <w:pPr>
              <w:spacing w:before="20"/>
              <w:rPr>
                <w:rFonts w:ascii="Times New Roman" w:hAnsi="Times New Roman"/>
                <w:sz w:val="20"/>
                <w:szCs w:val="20"/>
              </w:rPr>
            </w:pPr>
            <w:r w:rsidRPr="004D1916">
              <w:rPr>
                <w:rFonts w:ascii="Times New Roman" w:hAnsi="Times New Roman"/>
                <w:sz w:val="20"/>
                <w:szCs w:val="20"/>
              </w:rPr>
              <w:t>Uz</w:t>
            </w:r>
          </w:p>
        </w:tc>
        <w:tc>
          <w:tcPr>
            <w:tcW w:w="2219" w:type="dxa"/>
          </w:tcPr>
          <w:p w14:paraId="0DB4C77A" w14:textId="77777777" w:rsidR="003510E0" w:rsidRPr="004D1916" w:rsidRDefault="00EF7B3C" w:rsidP="003F240F">
            <w:pPr>
              <w:pBdr>
                <w:bottom w:val="single" w:sz="4" w:space="1" w:color="auto"/>
              </w:pBdr>
              <w:spacing w:after="0"/>
              <w:ind w:hanging="108"/>
              <w:rPr>
                <w:rFonts w:ascii="Times New Roman" w:hAnsi="Times New Roman"/>
                <w:sz w:val="20"/>
                <w:szCs w:val="20"/>
              </w:rPr>
            </w:pPr>
            <w:r>
              <w:rPr>
                <w:rFonts w:ascii="Times New Roman" w:hAnsi="Times New Roman"/>
                <w:sz w:val="20"/>
                <w:szCs w:val="20"/>
              </w:rPr>
              <w:t>27</w:t>
            </w:r>
            <w:r w:rsidR="000F2BA6">
              <w:rPr>
                <w:rFonts w:ascii="Times New Roman" w:hAnsi="Times New Roman"/>
                <w:sz w:val="20"/>
                <w:szCs w:val="20"/>
              </w:rPr>
              <w:t>.03.2026</w:t>
            </w:r>
            <w:r w:rsidR="00142165" w:rsidRPr="004D1916">
              <w:rPr>
                <w:rFonts w:ascii="Times New Roman" w:hAnsi="Times New Roman"/>
                <w:sz w:val="20"/>
                <w:szCs w:val="20"/>
              </w:rPr>
              <w:t>.</w:t>
            </w:r>
          </w:p>
        </w:tc>
        <w:tc>
          <w:tcPr>
            <w:tcW w:w="438" w:type="dxa"/>
          </w:tcPr>
          <w:p w14:paraId="6B555747" w14:textId="77777777" w:rsidR="00B42069" w:rsidRPr="004D1916" w:rsidRDefault="00EF7B3C" w:rsidP="003510E0">
            <w:pPr>
              <w:spacing w:after="0"/>
              <w:ind w:right="-108"/>
              <w:rPr>
                <w:rFonts w:ascii="Times New Roman" w:hAnsi="Times New Roman"/>
                <w:sz w:val="20"/>
                <w:szCs w:val="20"/>
              </w:rPr>
            </w:pPr>
            <w:r w:rsidRPr="004D1916">
              <w:rPr>
                <w:rFonts w:ascii="Times New Roman" w:hAnsi="Times New Roman"/>
                <w:sz w:val="20"/>
                <w:szCs w:val="20"/>
              </w:rPr>
              <w:t>Nr.</w:t>
            </w:r>
          </w:p>
        </w:tc>
        <w:tc>
          <w:tcPr>
            <w:tcW w:w="2649" w:type="dxa"/>
          </w:tcPr>
          <w:p w14:paraId="44023554" w14:textId="77777777" w:rsidR="003510E0" w:rsidRPr="004D1916" w:rsidRDefault="00EF7B3C" w:rsidP="003510E0">
            <w:pPr>
              <w:pBdr>
                <w:bottom w:val="single" w:sz="4" w:space="1" w:color="auto"/>
              </w:pBdr>
              <w:spacing w:after="0"/>
              <w:ind w:left="-29" w:hanging="78"/>
              <w:rPr>
                <w:rFonts w:ascii="Times New Roman" w:hAnsi="Times New Roman"/>
                <w:sz w:val="20"/>
                <w:szCs w:val="20"/>
              </w:rPr>
            </w:pPr>
            <w:r w:rsidRPr="00D1105D">
              <w:rPr>
                <w:rFonts w:ascii="Times New Roman" w:hAnsi="Times New Roman"/>
                <w:sz w:val="20"/>
                <w:szCs w:val="20"/>
              </w:rPr>
              <w:t>9/6-10/2026</w:t>
            </w:r>
          </w:p>
        </w:tc>
      </w:tr>
    </w:tbl>
    <w:p w14:paraId="4DE5A9EF" w14:textId="77777777" w:rsidR="0073346B" w:rsidRDefault="0073346B" w:rsidP="006973CB">
      <w:pPr>
        <w:spacing w:after="0" w:line="240" w:lineRule="auto"/>
        <w:jc w:val="right"/>
        <w:rPr>
          <w:rFonts w:ascii="Times New Roman" w:hAnsi="Times New Roman"/>
          <w:b/>
          <w:bCs/>
          <w:sz w:val="24"/>
          <w:szCs w:val="24"/>
        </w:rPr>
      </w:pPr>
    </w:p>
    <w:p w14:paraId="7EB51834" w14:textId="77777777" w:rsidR="002E7959" w:rsidRDefault="00EF7B3C" w:rsidP="002E7959">
      <w:pPr>
        <w:spacing w:after="0" w:line="240" w:lineRule="auto"/>
        <w:jc w:val="right"/>
        <w:rPr>
          <w:rFonts w:ascii="Times New Roman" w:hAnsi="Times New Roman"/>
          <w:b/>
          <w:bCs/>
          <w:sz w:val="24"/>
          <w:szCs w:val="24"/>
        </w:rPr>
      </w:pPr>
      <w:r w:rsidRPr="0072375F">
        <w:rPr>
          <w:rFonts w:ascii="Times New Roman" w:hAnsi="Times New Roman"/>
          <w:b/>
          <w:sz w:val="24"/>
          <w:szCs w:val="24"/>
        </w:rPr>
        <w:t>Zemgales plānošanas reģionam</w:t>
      </w:r>
    </w:p>
    <w:p w14:paraId="046E6FB1" w14:textId="77777777" w:rsidR="002E7959" w:rsidRPr="00E0141A" w:rsidRDefault="002E7959" w:rsidP="001C1B55">
      <w:pPr>
        <w:spacing w:after="0" w:line="240" w:lineRule="auto"/>
        <w:ind w:right="3273"/>
        <w:rPr>
          <w:rFonts w:ascii="Times New Roman" w:hAnsi="Times New Roman"/>
          <w:iCs/>
          <w:sz w:val="24"/>
          <w:szCs w:val="24"/>
        </w:rPr>
      </w:pPr>
    </w:p>
    <w:p w14:paraId="1BBF82E3" w14:textId="77777777" w:rsidR="00E64CCC" w:rsidRDefault="00EF7B3C" w:rsidP="00651294">
      <w:pPr>
        <w:spacing w:after="0" w:line="240" w:lineRule="auto"/>
        <w:ind w:right="3827"/>
        <w:rPr>
          <w:rFonts w:ascii="Times New Roman" w:hAnsi="Times New Roman"/>
          <w:bCs/>
          <w:i/>
          <w:iCs/>
          <w:sz w:val="24"/>
          <w:szCs w:val="24"/>
        </w:rPr>
      </w:pPr>
      <w:r w:rsidRPr="0072375F">
        <w:rPr>
          <w:rFonts w:ascii="Times New Roman" w:hAnsi="Times New Roman"/>
          <w:bCs/>
          <w:i/>
          <w:iCs/>
          <w:color w:val="000000" w:themeColor="text1"/>
          <w:sz w:val="24"/>
          <w:szCs w:val="24"/>
        </w:rPr>
        <w:t xml:space="preserve">Atzinums par Zemgales plānošanas reģiona attīstības programmas 2021.-2027.gadam </w:t>
      </w:r>
      <w:r w:rsidR="003857D3">
        <w:rPr>
          <w:rFonts w:ascii="Times New Roman" w:hAnsi="Times New Roman"/>
          <w:bCs/>
          <w:i/>
          <w:iCs/>
          <w:color w:val="000000" w:themeColor="text1"/>
          <w:sz w:val="24"/>
          <w:szCs w:val="24"/>
        </w:rPr>
        <w:t>grozījumu projektu</w:t>
      </w:r>
    </w:p>
    <w:p w14:paraId="1D0D110A" w14:textId="77777777" w:rsidR="00E0141A" w:rsidRPr="00E0141A" w:rsidRDefault="00E0141A" w:rsidP="006973CB">
      <w:pPr>
        <w:spacing w:after="0" w:line="240" w:lineRule="auto"/>
        <w:ind w:right="3273"/>
        <w:rPr>
          <w:rFonts w:ascii="Times New Roman" w:hAnsi="Times New Roman"/>
          <w:iCs/>
          <w:sz w:val="24"/>
          <w:szCs w:val="24"/>
        </w:rPr>
      </w:pPr>
    </w:p>
    <w:p w14:paraId="1953668E" w14:textId="77777777" w:rsidR="009F2419" w:rsidRPr="009F2419" w:rsidRDefault="00EF7B3C" w:rsidP="009F2419">
      <w:pPr>
        <w:spacing w:after="120" w:line="240" w:lineRule="auto"/>
        <w:ind w:firstLine="539"/>
        <w:jc w:val="both"/>
        <w:rPr>
          <w:rFonts w:ascii="Times New Roman" w:hAnsi="Times New Roman"/>
          <w:sz w:val="24"/>
          <w:szCs w:val="24"/>
        </w:rPr>
      </w:pPr>
      <w:bookmarkStart w:id="0" w:name="_Hlk172800251"/>
      <w:r>
        <w:rPr>
          <w:rFonts w:ascii="Times New Roman" w:hAnsi="Times New Roman"/>
          <w:sz w:val="24"/>
          <w:szCs w:val="24"/>
        </w:rPr>
        <w:t>Viedās administrācijas</w:t>
      </w:r>
      <w:r w:rsidRPr="009F2419">
        <w:rPr>
          <w:rFonts w:ascii="Times New Roman" w:hAnsi="Times New Roman"/>
          <w:sz w:val="24"/>
          <w:szCs w:val="24"/>
        </w:rPr>
        <w:t xml:space="preserve"> un reģionālās attīstības ministrija (turpmāk – VARAM) atbilstoši savai kompetencei ir izvērtējusi un sniedz atzinumu par Zemgales plānošanas reģiona attīstības programmas 2021.-2027.gadam </w:t>
      </w:r>
      <w:r>
        <w:rPr>
          <w:rFonts w:ascii="Times New Roman" w:hAnsi="Times New Roman"/>
          <w:sz w:val="24"/>
          <w:szCs w:val="24"/>
        </w:rPr>
        <w:t>grozījumu projektu</w:t>
      </w:r>
      <w:r w:rsidRPr="009F2419">
        <w:rPr>
          <w:rFonts w:ascii="Times New Roman" w:hAnsi="Times New Roman"/>
          <w:sz w:val="24"/>
          <w:szCs w:val="24"/>
        </w:rPr>
        <w:t xml:space="preserve"> (turpmāk – attīstības programmas projekts).</w:t>
      </w:r>
    </w:p>
    <w:p w14:paraId="2F9218B9" w14:textId="77777777" w:rsidR="009F2419" w:rsidRPr="00400FE5" w:rsidRDefault="00EF7B3C" w:rsidP="0822E24B">
      <w:pPr>
        <w:spacing w:after="120" w:line="240" w:lineRule="auto"/>
        <w:ind w:firstLine="539"/>
        <w:jc w:val="both"/>
        <w:rPr>
          <w:rFonts w:ascii="Times New Roman" w:hAnsi="Times New Roman"/>
          <w:color w:val="000000" w:themeColor="text1"/>
          <w:sz w:val="24"/>
          <w:szCs w:val="24"/>
        </w:rPr>
      </w:pPr>
      <w:r w:rsidRPr="0822E24B">
        <w:rPr>
          <w:rFonts w:ascii="Times New Roman" w:hAnsi="Times New Roman"/>
          <w:sz w:val="24"/>
          <w:szCs w:val="24"/>
        </w:rPr>
        <w:t xml:space="preserve">Kopumā VARAM pozitīvi vērtē attīstības programmas </w:t>
      </w:r>
      <w:r w:rsidR="00D70D7B" w:rsidRPr="0822E24B">
        <w:rPr>
          <w:rFonts w:ascii="Times New Roman" w:hAnsi="Times New Roman"/>
          <w:sz w:val="24"/>
          <w:szCs w:val="24"/>
        </w:rPr>
        <w:t xml:space="preserve">grozījumu </w:t>
      </w:r>
      <w:r w:rsidRPr="0822E24B">
        <w:rPr>
          <w:rFonts w:ascii="Times New Roman" w:hAnsi="Times New Roman"/>
          <w:sz w:val="24"/>
          <w:szCs w:val="24"/>
        </w:rPr>
        <w:t>projektu</w:t>
      </w:r>
      <w:r w:rsidR="6DE3EC9F" w:rsidRPr="0822E24B">
        <w:rPr>
          <w:rFonts w:ascii="Times New Roman" w:hAnsi="Times New Roman"/>
          <w:sz w:val="24"/>
          <w:szCs w:val="24"/>
        </w:rPr>
        <w:t>.</w:t>
      </w:r>
      <w:r w:rsidRPr="0822E24B">
        <w:rPr>
          <w:rFonts w:ascii="Times New Roman" w:hAnsi="Times New Roman"/>
          <w:sz w:val="24"/>
          <w:szCs w:val="24"/>
        </w:rPr>
        <w:t xml:space="preserve"> </w:t>
      </w:r>
      <w:bookmarkStart w:id="1" w:name="OLE_LINK11"/>
      <w:bookmarkStart w:id="2" w:name="OLE_LINK12"/>
      <w:r w:rsidRPr="0822E24B">
        <w:rPr>
          <w:rFonts w:ascii="Times New Roman" w:hAnsi="Times New Roman"/>
          <w:sz w:val="24"/>
          <w:szCs w:val="24"/>
        </w:rPr>
        <w:t xml:space="preserve">Detalizētāks </w:t>
      </w:r>
      <w:r w:rsidRPr="0822E24B">
        <w:rPr>
          <w:rFonts w:ascii="Times New Roman" w:hAnsi="Times New Roman"/>
          <w:color w:val="000000" w:themeColor="text1"/>
          <w:sz w:val="24"/>
          <w:szCs w:val="24"/>
        </w:rPr>
        <w:t xml:space="preserve">VARAM vērtējums attīstības programmas </w:t>
      </w:r>
      <w:r w:rsidR="00D70D7B" w:rsidRPr="0822E24B">
        <w:rPr>
          <w:rFonts w:ascii="Times New Roman" w:hAnsi="Times New Roman"/>
          <w:color w:val="000000" w:themeColor="text1"/>
          <w:sz w:val="24"/>
          <w:szCs w:val="24"/>
        </w:rPr>
        <w:t xml:space="preserve">grozījumu </w:t>
      </w:r>
      <w:r w:rsidRPr="0822E24B">
        <w:rPr>
          <w:rFonts w:ascii="Times New Roman" w:hAnsi="Times New Roman"/>
          <w:color w:val="000000" w:themeColor="text1"/>
          <w:sz w:val="24"/>
          <w:szCs w:val="24"/>
        </w:rPr>
        <w:t>projekta</w:t>
      </w:r>
      <w:r w:rsidR="00D70D7B" w:rsidRPr="0822E24B">
        <w:rPr>
          <w:rFonts w:ascii="Times New Roman" w:hAnsi="Times New Roman"/>
          <w:color w:val="000000" w:themeColor="text1"/>
          <w:sz w:val="24"/>
          <w:szCs w:val="24"/>
        </w:rPr>
        <w:t>m</w:t>
      </w:r>
      <w:r w:rsidRPr="0822E24B">
        <w:rPr>
          <w:rFonts w:ascii="Times New Roman" w:hAnsi="Times New Roman"/>
          <w:color w:val="000000" w:themeColor="text1"/>
          <w:sz w:val="24"/>
          <w:szCs w:val="24"/>
        </w:rPr>
        <w:t xml:space="preserve"> ir iekļaut</w:t>
      </w:r>
      <w:r w:rsidR="00A31B9C" w:rsidRPr="0822E24B">
        <w:rPr>
          <w:rFonts w:ascii="Times New Roman" w:hAnsi="Times New Roman"/>
          <w:color w:val="000000" w:themeColor="text1"/>
          <w:sz w:val="24"/>
          <w:szCs w:val="24"/>
        </w:rPr>
        <w:t>s</w:t>
      </w:r>
      <w:r w:rsidRPr="0822E24B">
        <w:rPr>
          <w:rFonts w:ascii="Times New Roman" w:hAnsi="Times New Roman"/>
          <w:color w:val="000000" w:themeColor="text1"/>
          <w:sz w:val="24"/>
          <w:szCs w:val="24"/>
        </w:rPr>
        <w:t xml:space="preserve"> pielikumā.</w:t>
      </w:r>
      <w:r w:rsidR="1BDD1CC8" w:rsidRPr="0822E24B">
        <w:rPr>
          <w:rFonts w:ascii="Times New Roman" w:hAnsi="Times New Roman"/>
          <w:color w:val="000000" w:themeColor="text1"/>
          <w:sz w:val="24"/>
          <w:szCs w:val="24"/>
        </w:rPr>
        <w:t xml:space="preserve"> Vienlaikus grozījum</w:t>
      </w:r>
      <w:r w:rsidR="00107E7D">
        <w:rPr>
          <w:rFonts w:ascii="Times New Roman" w:hAnsi="Times New Roman"/>
          <w:color w:val="000000" w:themeColor="text1"/>
          <w:sz w:val="24"/>
          <w:szCs w:val="24"/>
        </w:rPr>
        <w:t>i</w:t>
      </w:r>
      <w:r w:rsidR="1BDD1CC8" w:rsidRPr="0822E24B">
        <w:rPr>
          <w:rFonts w:ascii="Times New Roman" w:hAnsi="Times New Roman"/>
          <w:color w:val="000000" w:themeColor="text1"/>
          <w:sz w:val="24"/>
          <w:szCs w:val="24"/>
        </w:rPr>
        <w:t xml:space="preserve"> attiecībā uz </w:t>
      </w:r>
      <w:r w:rsidR="6AF785F7" w:rsidRPr="0822E24B">
        <w:rPr>
          <w:rFonts w:ascii="Times New Roman" w:hAnsi="Times New Roman"/>
          <w:color w:val="000000" w:themeColor="text1"/>
          <w:sz w:val="24"/>
          <w:szCs w:val="24"/>
        </w:rPr>
        <w:t xml:space="preserve">attīstības programmas </w:t>
      </w:r>
      <w:r w:rsidR="1BDD1CC8" w:rsidRPr="0822E24B">
        <w:rPr>
          <w:rFonts w:ascii="Times New Roman" w:hAnsi="Times New Roman"/>
          <w:color w:val="000000" w:themeColor="text1"/>
          <w:sz w:val="24"/>
          <w:szCs w:val="24"/>
        </w:rPr>
        <w:t>darbības termiņa pagarināšanu neatbilst normatīvajos aktos noteiktaj</w:t>
      </w:r>
      <w:r w:rsidR="74AFB582" w:rsidRPr="0822E24B">
        <w:rPr>
          <w:rFonts w:ascii="Times New Roman" w:hAnsi="Times New Roman"/>
          <w:color w:val="000000" w:themeColor="text1"/>
          <w:sz w:val="24"/>
          <w:szCs w:val="24"/>
        </w:rPr>
        <w:t>ām prasībām.</w:t>
      </w:r>
      <w:bookmarkEnd w:id="1"/>
      <w:bookmarkEnd w:id="2"/>
    </w:p>
    <w:p w14:paraId="12CB4175" w14:textId="77777777" w:rsidR="009F2419" w:rsidRPr="009F2419" w:rsidRDefault="00EF7B3C" w:rsidP="001C103E">
      <w:pPr>
        <w:spacing w:after="120" w:line="240" w:lineRule="auto"/>
        <w:ind w:firstLine="539"/>
        <w:jc w:val="both"/>
        <w:rPr>
          <w:rFonts w:ascii="Times New Roman" w:hAnsi="Times New Roman"/>
          <w:sz w:val="24"/>
          <w:szCs w:val="24"/>
        </w:rPr>
      </w:pPr>
      <w:r w:rsidRPr="0822E24B">
        <w:rPr>
          <w:rFonts w:ascii="Times New Roman" w:hAnsi="Times New Roman"/>
          <w:sz w:val="24"/>
          <w:szCs w:val="24"/>
        </w:rPr>
        <w:t>Ņemot vērā iepriekš minēto, VARAM</w:t>
      </w:r>
      <w:r w:rsidR="3ADB6654" w:rsidRPr="0822E24B">
        <w:rPr>
          <w:rFonts w:ascii="Times New Roman" w:hAnsi="Times New Roman"/>
          <w:sz w:val="24"/>
          <w:szCs w:val="24"/>
        </w:rPr>
        <w:t xml:space="preserve"> </w:t>
      </w:r>
      <w:r w:rsidRPr="0822E24B">
        <w:rPr>
          <w:rFonts w:ascii="Times New Roman" w:hAnsi="Times New Roman"/>
          <w:sz w:val="24"/>
          <w:szCs w:val="24"/>
        </w:rPr>
        <w:t xml:space="preserve">atbalsta attīstības programmas </w:t>
      </w:r>
      <w:r w:rsidR="00E12F1C" w:rsidRPr="0822E24B">
        <w:rPr>
          <w:rFonts w:ascii="Times New Roman" w:hAnsi="Times New Roman"/>
          <w:sz w:val="24"/>
          <w:szCs w:val="24"/>
        </w:rPr>
        <w:t xml:space="preserve">grozījumu projekta </w:t>
      </w:r>
      <w:r w:rsidRPr="0822E24B">
        <w:rPr>
          <w:rFonts w:ascii="Times New Roman" w:hAnsi="Times New Roman"/>
          <w:sz w:val="24"/>
          <w:szCs w:val="24"/>
        </w:rPr>
        <w:t>apstiprināšanu Zemgales plānošanas reģiona attīstības padomē</w:t>
      </w:r>
      <w:r w:rsidR="7D525062" w:rsidRPr="0822E24B">
        <w:rPr>
          <w:rFonts w:ascii="Times New Roman" w:hAnsi="Times New Roman"/>
          <w:sz w:val="24"/>
          <w:szCs w:val="24"/>
        </w:rPr>
        <w:t>, neparedzot grozījumus attiecībā uz attīstības programmas darbības termiņa maiņu.</w:t>
      </w:r>
    </w:p>
    <w:p w14:paraId="1A9AED96" w14:textId="77777777" w:rsidR="00DC6D81" w:rsidRDefault="00DC6D81" w:rsidP="009F2419">
      <w:pPr>
        <w:pStyle w:val="Bezatstarpm"/>
        <w:ind w:firstLine="720"/>
        <w:jc w:val="both"/>
        <w:rPr>
          <w:rFonts w:ascii="Times New Roman" w:hAnsi="Times New Roman"/>
          <w:color w:val="000000" w:themeColor="text1"/>
          <w:sz w:val="24"/>
          <w:szCs w:val="24"/>
          <w:lang w:val="lv-LV"/>
        </w:rPr>
      </w:pPr>
    </w:p>
    <w:p w14:paraId="4499634A" w14:textId="77777777" w:rsidR="00617FE7" w:rsidRPr="0028525F" w:rsidRDefault="00EF7B3C" w:rsidP="009F2419">
      <w:pPr>
        <w:pStyle w:val="Bezatstarpm"/>
        <w:ind w:firstLine="720"/>
        <w:jc w:val="both"/>
        <w:rPr>
          <w:rFonts w:ascii="Times New Roman" w:eastAsia="Times New Roman" w:hAnsi="Times New Roman"/>
          <w:color w:val="000000" w:themeColor="text1"/>
          <w:sz w:val="24"/>
          <w:szCs w:val="24"/>
          <w:lang w:val="lv-LV"/>
        </w:rPr>
      </w:pPr>
      <w:r w:rsidRPr="0028525F">
        <w:rPr>
          <w:rFonts w:ascii="Times New Roman" w:hAnsi="Times New Roman"/>
          <w:color w:val="000000" w:themeColor="text1"/>
          <w:sz w:val="24"/>
          <w:szCs w:val="24"/>
          <w:lang w:val="lv-LV"/>
        </w:rPr>
        <w:t xml:space="preserve">Pielikumā: </w:t>
      </w:r>
      <w:r w:rsidR="0028525F">
        <w:rPr>
          <w:rFonts w:ascii="Times New Roman" w:hAnsi="Times New Roman"/>
          <w:color w:val="000000" w:themeColor="text1"/>
          <w:sz w:val="24"/>
          <w:szCs w:val="24"/>
          <w:lang w:val="lv-LV"/>
        </w:rPr>
        <w:t>V</w:t>
      </w:r>
      <w:r w:rsidR="0028525F" w:rsidRPr="0028525F">
        <w:rPr>
          <w:rFonts w:ascii="Times New Roman" w:hAnsi="Times New Roman"/>
          <w:color w:val="000000" w:themeColor="text1"/>
          <w:sz w:val="24"/>
          <w:szCs w:val="24"/>
          <w:lang w:val="lv-LV"/>
        </w:rPr>
        <w:t>ērtējums par plānošanas reģiona attīstības programmas atbilstību normatīvajos aktos noteiktajām prasībām un metodiskajiem ieteikumiem attīstības programmu izstrādei reģionālā un vietējā līmenī</w:t>
      </w:r>
    </w:p>
    <w:bookmarkEnd w:id="0"/>
    <w:p w14:paraId="4B82F8E1" w14:textId="77777777" w:rsidR="00705A59" w:rsidRPr="009F2419" w:rsidRDefault="00705A59" w:rsidP="00A33020">
      <w:pPr>
        <w:pStyle w:val="ZA"/>
        <w:framePr w:w="0" w:hRule="auto" w:wrap="auto" w:vAnchor="margin" w:hAnchor="text" w:yAlign="inline" w:anchorLock="1"/>
        <w:pBdr>
          <w:bottom w:val="none" w:sz="0" w:space="0" w:color="auto"/>
        </w:pBdr>
        <w:jc w:val="left"/>
        <w:rPr>
          <w:rFonts w:ascii="Times New Roman" w:hAnsi="Times New Roman"/>
          <w:noProof w:val="0"/>
          <w:color w:val="000000" w:themeColor="text1"/>
          <w:sz w:val="24"/>
          <w:szCs w:val="23"/>
          <w:lang w:val="lv-LV"/>
        </w:rPr>
      </w:pPr>
    </w:p>
    <w:p w14:paraId="7A92B843" w14:textId="77777777" w:rsidR="00C54AA2" w:rsidRPr="00E0141A" w:rsidRDefault="00C54AA2" w:rsidP="00A33020">
      <w:pPr>
        <w:pStyle w:val="ZA"/>
        <w:framePr w:w="0" w:hRule="auto" w:wrap="auto" w:vAnchor="margin" w:hAnchor="text" w:yAlign="inline" w:anchorLock="1"/>
        <w:pBdr>
          <w:bottom w:val="none" w:sz="0" w:space="0" w:color="auto"/>
        </w:pBdr>
        <w:jc w:val="left"/>
        <w:rPr>
          <w:rFonts w:ascii="Times New Roman" w:hAnsi="Times New Roman"/>
          <w:noProof w:val="0"/>
          <w:color w:val="000000" w:themeColor="text1"/>
          <w:sz w:val="24"/>
          <w:szCs w:val="23"/>
          <w:lang w:val="lv-LV"/>
        </w:rPr>
      </w:pPr>
    </w:p>
    <w:p w14:paraId="69B3CB16" w14:textId="77777777" w:rsidR="007048BD" w:rsidRPr="00E0141A" w:rsidRDefault="00EF7B3C" w:rsidP="00A33020">
      <w:pPr>
        <w:pStyle w:val="ZA"/>
        <w:framePr w:w="0" w:hRule="auto" w:wrap="auto" w:vAnchor="margin" w:hAnchor="text" w:yAlign="inline" w:anchorLock="1"/>
        <w:pBdr>
          <w:bottom w:val="none" w:sz="0" w:space="0" w:color="auto"/>
        </w:pBdr>
        <w:jc w:val="left"/>
        <w:rPr>
          <w:rFonts w:ascii="Times New Roman" w:hAnsi="Times New Roman"/>
          <w:noProof w:val="0"/>
          <w:color w:val="000000" w:themeColor="text1"/>
          <w:sz w:val="24"/>
          <w:szCs w:val="23"/>
          <w:lang w:val="lv-LV"/>
        </w:rPr>
      </w:pPr>
      <w:r w:rsidRPr="00E0141A">
        <w:rPr>
          <w:rFonts w:ascii="Times New Roman" w:hAnsi="Times New Roman"/>
          <w:noProof w:val="0"/>
          <w:color w:val="000000" w:themeColor="text1"/>
          <w:sz w:val="24"/>
          <w:szCs w:val="23"/>
          <w:lang w:val="lv-LV"/>
        </w:rPr>
        <w:t>Ar cieņu</w:t>
      </w:r>
    </w:p>
    <w:p w14:paraId="318308CC" w14:textId="77777777" w:rsidR="007048BD" w:rsidRPr="00E0141A" w:rsidRDefault="00EF7B3C" w:rsidP="006802BF">
      <w:pPr>
        <w:pStyle w:val="ZA"/>
        <w:framePr w:w="0" w:hRule="auto" w:wrap="auto" w:vAnchor="margin" w:hAnchor="text" w:yAlign="inline" w:anchorLock="1"/>
        <w:pBdr>
          <w:bottom w:val="none" w:sz="0" w:space="0" w:color="auto"/>
        </w:pBdr>
        <w:tabs>
          <w:tab w:val="right" w:pos="9497"/>
        </w:tabs>
        <w:jc w:val="left"/>
        <w:rPr>
          <w:rFonts w:ascii="Times New Roman" w:hAnsi="Times New Roman"/>
          <w:color w:val="000000" w:themeColor="text1"/>
          <w:sz w:val="24"/>
          <w:szCs w:val="24"/>
          <w:lang w:val="lv-LV"/>
        </w:rPr>
      </w:pPr>
      <w:r w:rsidRPr="00E0141A">
        <w:rPr>
          <w:rFonts w:ascii="Times New Roman" w:hAnsi="Times New Roman"/>
          <w:noProof w:val="0"/>
          <w:color w:val="000000" w:themeColor="text1"/>
          <w:sz w:val="24"/>
          <w:szCs w:val="23"/>
          <w:lang w:val="lv-LV"/>
        </w:rPr>
        <w:t>valsts sekretāra vietniece</w:t>
      </w:r>
      <w:r w:rsidR="00E0141A">
        <w:rPr>
          <w:rFonts w:ascii="Times New Roman" w:hAnsi="Times New Roman"/>
          <w:noProof w:val="0"/>
          <w:color w:val="000000" w:themeColor="text1"/>
          <w:sz w:val="24"/>
          <w:szCs w:val="23"/>
          <w:lang w:val="lv-LV"/>
        </w:rPr>
        <w:tab/>
        <w:t>I. Oša</w:t>
      </w:r>
    </w:p>
    <w:p w14:paraId="0AF552FA" w14:textId="77777777" w:rsidR="006E67B2" w:rsidRPr="00E0141A" w:rsidRDefault="006E67B2" w:rsidP="00A33020">
      <w:pPr>
        <w:tabs>
          <w:tab w:val="left" w:pos="709"/>
        </w:tabs>
        <w:spacing w:after="0" w:line="240" w:lineRule="auto"/>
        <w:rPr>
          <w:rFonts w:ascii="Times New Roman" w:hAnsi="Times New Roman"/>
          <w:color w:val="000000" w:themeColor="text1"/>
          <w:sz w:val="24"/>
          <w:szCs w:val="24"/>
        </w:rPr>
      </w:pPr>
    </w:p>
    <w:p w14:paraId="007D04A2" w14:textId="77777777" w:rsidR="006E67B2" w:rsidRPr="00E0141A" w:rsidRDefault="006E67B2" w:rsidP="00A33020">
      <w:pPr>
        <w:tabs>
          <w:tab w:val="left" w:pos="709"/>
        </w:tabs>
        <w:spacing w:after="0" w:line="240" w:lineRule="auto"/>
        <w:rPr>
          <w:rFonts w:ascii="Times New Roman" w:hAnsi="Times New Roman"/>
          <w:color w:val="000000" w:themeColor="text1"/>
          <w:sz w:val="24"/>
          <w:szCs w:val="24"/>
        </w:rPr>
      </w:pPr>
    </w:p>
    <w:p w14:paraId="57277D16" w14:textId="77777777" w:rsidR="00117641" w:rsidRPr="00E0141A" w:rsidRDefault="00117641" w:rsidP="00A33020">
      <w:pPr>
        <w:tabs>
          <w:tab w:val="left" w:pos="709"/>
        </w:tabs>
        <w:spacing w:after="0" w:line="240" w:lineRule="auto"/>
        <w:rPr>
          <w:rFonts w:ascii="Times New Roman" w:hAnsi="Times New Roman"/>
          <w:color w:val="000000" w:themeColor="text1"/>
          <w:sz w:val="24"/>
          <w:szCs w:val="24"/>
        </w:rPr>
      </w:pPr>
    </w:p>
    <w:p w14:paraId="20F6A4B7" w14:textId="77777777" w:rsidR="00D81DF5" w:rsidRPr="000F2BA6" w:rsidRDefault="00EF7B3C" w:rsidP="00D81DF5">
      <w:pPr>
        <w:tabs>
          <w:tab w:val="left" w:pos="709"/>
        </w:tabs>
        <w:spacing w:after="0" w:line="240" w:lineRule="auto"/>
        <w:rPr>
          <w:rFonts w:ascii="Times New Roman" w:hAnsi="Times New Roman"/>
          <w:sz w:val="18"/>
          <w:szCs w:val="18"/>
        </w:rPr>
      </w:pPr>
      <w:r>
        <w:rPr>
          <w:rFonts w:ascii="Times New Roman" w:hAnsi="Times New Roman"/>
          <w:sz w:val="18"/>
          <w:szCs w:val="20"/>
        </w:rPr>
        <w:t>S</w:t>
      </w:r>
      <w:r w:rsidRPr="000F2BA6">
        <w:rPr>
          <w:rFonts w:ascii="Times New Roman" w:hAnsi="Times New Roman"/>
          <w:sz w:val="18"/>
          <w:szCs w:val="18"/>
        </w:rPr>
        <w:t>. </w:t>
      </w:r>
      <w:proofErr w:type="spellStart"/>
      <w:r w:rsidRPr="000F2BA6">
        <w:rPr>
          <w:rFonts w:ascii="Times New Roman" w:hAnsi="Times New Roman"/>
          <w:sz w:val="18"/>
          <w:szCs w:val="18"/>
        </w:rPr>
        <w:t>Sniķe</w:t>
      </w:r>
      <w:proofErr w:type="spellEnd"/>
      <w:r w:rsidR="009B0151" w:rsidRPr="000F2BA6">
        <w:rPr>
          <w:rFonts w:ascii="Times New Roman" w:hAnsi="Times New Roman"/>
          <w:sz w:val="18"/>
          <w:szCs w:val="18"/>
        </w:rPr>
        <w:t xml:space="preserve">, </w:t>
      </w:r>
      <w:r w:rsidRPr="000F2BA6">
        <w:rPr>
          <w:rFonts w:ascii="Times New Roman" w:hAnsi="Times New Roman"/>
          <w:sz w:val="18"/>
          <w:szCs w:val="18"/>
        </w:rPr>
        <w:t>67026429</w:t>
      </w:r>
    </w:p>
    <w:p w14:paraId="3119B8C1" w14:textId="77777777" w:rsidR="004C7674" w:rsidRPr="000F2BA6" w:rsidRDefault="00392331" w:rsidP="00117BAD">
      <w:pPr>
        <w:tabs>
          <w:tab w:val="left" w:pos="709"/>
        </w:tabs>
        <w:spacing w:after="120" w:line="240" w:lineRule="auto"/>
        <w:rPr>
          <w:rFonts w:ascii="Times New Roman" w:hAnsi="Times New Roman"/>
          <w:sz w:val="18"/>
          <w:szCs w:val="18"/>
        </w:rPr>
      </w:pPr>
      <w:hyperlink r:id="rId11" w:history="1">
        <w:r w:rsidR="00EF7B3C" w:rsidRPr="000F2BA6">
          <w:rPr>
            <w:rStyle w:val="Hipersaite"/>
            <w:rFonts w:ascii="Times New Roman" w:hAnsi="Times New Roman"/>
            <w:sz w:val="18"/>
            <w:szCs w:val="18"/>
          </w:rPr>
          <w:t>simona.snike@varam.gov.lv</w:t>
        </w:r>
      </w:hyperlink>
      <w:r w:rsidR="00EF7B3C" w:rsidRPr="000F2BA6">
        <w:rPr>
          <w:rFonts w:ascii="Times New Roman" w:hAnsi="Times New Roman"/>
          <w:sz w:val="18"/>
          <w:szCs w:val="18"/>
        </w:rPr>
        <w:t xml:space="preserve"> </w:t>
      </w:r>
    </w:p>
    <w:p w14:paraId="42D18766" w14:textId="77777777" w:rsidR="00AA609D" w:rsidRPr="00E0141A" w:rsidRDefault="00AA609D" w:rsidP="00117BAD">
      <w:pPr>
        <w:tabs>
          <w:tab w:val="left" w:pos="709"/>
        </w:tabs>
        <w:spacing w:after="120" w:line="240" w:lineRule="auto"/>
        <w:rPr>
          <w:rStyle w:val="Hipersaite"/>
          <w:rFonts w:ascii="Times New Roman" w:hAnsi="Times New Roman"/>
          <w:sz w:val="18"/>
          <w:szCs w:val="20"/>
        </w:rPr>
      </w:pPr>
    </w:p>
    <w:p w14:paraId="7B44323C" w14:textId="77777777" w:rsidR="00117641" w:rsidRPr="00E0141A" w:rsidRDefault="00117641" w:rsidP="00705A59">
      <w:pPr>
        <w:tabs>
          <w:tab w:val="left" w:pos="709"/>
        </w:tabs>
        <w:spacing w:after="0" w:line="240" w:lineRule="auto"/>
        <w:rPr>
          <w:rStyle w:val="Hipersaite"/>
          <w:rFonts w:ascii="Times New Roman" w:hAnsi="Times New Roman"/>
          <w:sz w:val="24"/>
          <w:szCs w:val="24"/>
        </w:rPr>
      </w:pPr>
    </w:p>
    <w:p w14:paraId="0248345E" w14:textId="77777777" w:rsidR="00117641" w:rsidRPr="00111C32" w:rsidRDefault="00EF7B3C" w:rsidP="00117641">
      <w:pPr>
        <w:spacing w:after="0" w:line="240" w:lineRule="auto"/>
        <w:jc w:val="center"/>
        <w:rPr>
          <w:rFonts w:ascii="Times New Roman" w:hAnsi="Times New Roman"/>
          <w:i/>
          <w:sz w:val="20"/>
          <w:szCs w:val="20"/>
        </w:rPr>
      </w:pPr>
      <w:r w:rsidRPr="00111C32">
        <w:rPr>
          <w:rFonts w:ascii="Times New Roman" w:hAnsi="Times New Roman"/>
          <w:sz w:val="20"/>
          <w:szCs w:val="20"/>
        </w:rPr>
        <w:t>ŠIS DOKUMENTS IR ELEKTRONISKI PARAKSTĪTS AR DROŠU ELEKTRONISKO PARAKSTU UN SATUR LAIKA ZĪMOGU</w:t>
      </w:r>
    </w:p>
    <w:p w14:paraId="270DA456" w14:textId="13303E10" w:rsidR="00117641" w:rsidRDefault="00557B68" w:rsidP="00705A59">
      <w:pPr>
        <w:tabs>
          <w:tab w:val="left" w:pos="709"/>
        </w:tabs>
        <w:spacing w:after="0" w:line="240" w:lineRule="auto"/>
        <w:rPr>
          <w:rFonts w:ascii="Times New Roman" w:hAnsi="Times New Roman"/>
          <w:sz w:val="18"/>
          <w:szCs w:val="20"/>
        </w:rPr>
      </w:pPr>
      <w:r>
        <w:rPr>
          <w:rFonts w:ascii="Times New Roman" w:hAnsi="Times New Roman"/>
          <w:sz w:val="18"/>
          <w:szCs w:val="20"/>
        </w:rPr>
        <w:t>Noraksts pareizs:</w:t>
      </w:r>
    </w:p>
    <w:p w14:paraId="3CC9A5CF" w14:textId="03195E54" w:rsidR="00557B68" w:rsidRDefault="00557B68" w:rsidP="00705A59">
      <w:pPr>
        <w:tabs>
          <w:tab w:val="left" w:pos="709"/>
        </w:tabs>
        <w:spacing w:after="0" w:line="240" w:lineRule="auto"/>
        <w:rPr>
          <w:rFonts w:ascii="Times New Roman" w:hAnsi="Times New Roman"/>
          <w:sz w:val="18"/>
          <w:szCs w:val="20"/>
        </w:rPr>
      </w:pPr>
      <w:r>
        <w:rPr>
          <w:rFonts w:ascii="Times New Roman" w:hAnsi="Times New Roman"/>
          <w:sz w:val="18"/>
          <w:szCs w:val="20"/>
        </w:rPr>
        <w:t>Administrācijas vadītāja                          S.OZOLA</w:t>
      </w:r>
    </w:p>
    <w:p w14:paraId="7F447396" w14:textId="7C8343C7" w:rsidR="00557B68" w:rsidRDefault="00557B68" w:rsidP="00705A59">
      <w:pPr>
        <w:tabs>
          <w:tab w:val="left" w:pos="709"/>
        </w:tabs>
        <w:spacing w:after="0" w:line="240" w:lineRule="auto"/>
        <w:rPr>
          <w:rFonts w:ascii="Times New Roman" w:hAnsi="Times New Roman"/>
          <w:sz w:val="18"/>
          <w:szCs w:val="20"/>
        </w:rPr>
      </w:pPr>
      <w:r>
        <w:rPr>
          <w:rFonts w:ascii="Times New Roman" w:hAnsi="Times New Roman"/>
          <w:sz w:val="18"/>
          <w:szCs w:val="20"/>
        </w:rPr>
        <w:t>20.05.2026.</w:t>
      </w:r>
    </w:p>
    <w:p w14:paraId="52CC3389" w14:textId="7EE1ED8D" w:rsidR="00EF2A38" w:rsidRDefault="00EF2A38" w:rsidP="00705A59">
      <w:pPr>
        <w:tabs>
          <w:tab w:val="left" w:pos="709"/>
        </w:tabs>
        <w:spacing w:after="0" w:line="240" w:lineRule="auto"/>
        <w:rPr>
          <w:rFonts w:ascii="Times New Roman" w:hAnsi="Times New Roman"/>
          <w:sz w:val="18"/>
          <w:szCs w:val="20"/>
        </w:rPr>
      </w:pPr>
    </w:p>
    <w:p w14:paraId="3C6331CF" w14:textId="447AA824" w:rsidR="00EF2A38" w:rsidRDefault="00EF2A38" w:rsidP="00705A59">
      <w:pPr>
        <w:tabs>
          <w:tab w:val="left" w:pos="709"/>
        </w:tabs>
        <w:spacing w:after="0" w:line="240" w:lineRule="auto"/>
        <w:rPr>
          <w:rFonts w:ascii="Times New Roman" w:hAnsi="Times New Roman"/>
          <w:sz w:val="18"/>
          <w:szCs w:val="20"/>
        </w:rPr>
      </w:pPr>
    </w:p>
    <w:p w14:paraId="30915408" w14:textId="52518069" w:rsidR="00EF2A38" w:rsidRDefault="00EF2A38" w:rsidP="00705A59">
      <w:pPr>
        <w:tabs>
          <w:tab w:val="left" w:pos="709"/>
        </w:tabs>
        <w:spacing w:after="0" w:line="240" w:lineRule="auto"/>
        <w:rPr>
          <w:rFonts w:ascii="Times New Roman" w:hAnsi="Times New Roman"/>
          <w:sz w:val="18"/>
          <w:szCs w:val="20"/>
        </w:rPr>
      </w:pPr>
    </w:p>
    <w:p w14:paraId="66A1D036" w14:textId="77777777" w:rsidR="00EF2A38" w:rsidRDefault="00EF2A38" w:rsidP="00EF2A38">
      <w:pPr>
        <w:tabs>
          <w:tab w:val="left" w:pos="1185"/>
        </w:tabs>
        <w:jc w:val="right"/>
        <w:rPr>
          <w:b/>
          <w:caps/>
        </w:rPr>
        <w:sectPr w:rsidR="00EF2A38" w:rsidSect="002D15EC">
          <w:footerReference w:type="default" r:id="rId12"/>
          <w:headerReference w:type="first" r:id="rId13"/>
          <w:footerReference w:type="first" r:id="rId14"/>
          <w:type w:val="continuous"/>
          <w:pgSz w:w="11920" w:h="16840"/>
          <w:pgMar w:top="1134" w:right="1005" w:bottom="1134" w:left="1418" w:header="709" w:footer="641" w:gutter="0"/>
          <w:cols w:space="720"/>
          <w:titlePg/>
          <w:docGrid w:linePitch="299"/>
        </w:sectPr>
      </w:pPr>
    </w:p>
    <w:p w14:paraId="1D4AFB21" w14:textId="77777777" w:rsidR="00EF2A38" w:rsidRPr="00E17519" w:rsidRDefault="00EF2A38" w:rsidP="00EF2A38">
      <w:pPr>
        <w:tabs>
          <w:tab w:val="left" w:pos="1185"/>
        </w:tabs>
        <w:jc w:val="center"/>
        <w:rPr>
          <w:b/>
          <w:caps/>
        </w:rPr>
      </w:pPr>
      <w:r w:rsidRPr="00E17519">
        <w:rPr>
          <w:b/>
          <w:caps/>
        </w:rPr>
        <w:lastRenderedPageBreak/>
        <w:t>vērtējums par PLĀNOŠANAS REĢIONA attīstības programmas atbilstību NORMATĪVAJOS AKTOS NOTEIKTAJĀM PRASĪBĀM un metodiskajiem ieteikumiem ATTĪSTĪBAS PROGRAMMU IZSTRĀDEI REĢIONĀLĀ UN VIETĒJĀ LĪMENĪ</w:t>
      </w:r>
    </w:p>
    <w:p w14:paraId="6090ED31" w14:textId="77777777" w:rsidR="00EF2A38" w:rsidRPr="00E17519" w:rsidRDefault="00EF2A38" w:rsidP="00EF2A38">
      <w:pPr>
        <w:jc w:val="center"/>
      </w:pPr>
    </w:p>
    <w:p w14:paraId="32E84BBA" w14:textId="77777777" w:rsidR="00EF2A38" w:rsidRPr="00E17519" w:rsidRDefault="00EF2A38" w:rsidP="00EF2A38">
      <w:pPr>
        <w:tabs>
          <w:tab w:val="left" w:leader="underscore" w:pos="7938"/>
        </w:tabs>
        <w:spacing w:before="60"/>
        <w:jc w:val="center"/>
        <w:rPr>
          <w:b/>
          <w:i/>
          <w:u w:val="single"/>
        </w:rPr>
      </w:pPr>
      <w:r w:rsidRPr="00766086">
        <w:rPr>
          <w:b/>
          <w:i/>
        </w:rPr>
        <w:t xml:space="preserve">Attīstības programmas nosaukums: </w:t>
      </w:r>
      <w:r w:rsidRPr="00766086">
        <w:rPr>
          <w:b/>
          <w:i/>
          <w:u w:val="single"/>
        </w:rPr>
        <w:t xml:space="preserve">  Zemgales plānošanas reģiona attīstības programma 2021.-2027.gadam_</w:t>
      </w:r>
    </w:p>
    <w:p w14:paraId="14ADF557" w14:textId="77777777" w:rsidR="00EF2A38" w:rsidRPr="00E17519" w:rsidRDefault="00EF2A38" w:rsidP="00EF2A38">
      <w:pPr>
        <w:jc w:val="center"/>
      </w:pPr>
    </w:p>
    <w:tbl>
      <w:tblPr>
        <w:tblW w:w="14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0"/>
        <w:gridCol w:w="1478"/>
        <w:gridCol w:w="9228"/>
      </w:tblGrid>
      <w:tr w:rsidR="00EF2A38" w:rsidRPr="003D0E5F" w14:paraId="360EAF85" w14:textId="77777777" w:rsidTr="001B3378">
        <w:trPr>
          <w:jc w:val="center"/>
        </w:trPr>
        <w:tc>
          <w:tcPr>
            <w:tcW w:w="828" w:type="dxa"/>
            <w:tcBorders>
              <w:bottom w:val="single" w:sz="4" w:space="0" w:color="auto"/>
            </w:tcBorders>
            <w:shd w:val="clear" w:color="auto" w:fill="262626" w:themeFill="text1" w:themeFillTint="D9"/>
          </w:tcPr>
          <w:p w14:paraId="70A9CB1E" w14:textId="77777777" w:rsidR="00EF2A38" w:rsidRPr="003D0E5F" w:rsidRDefault="00EF2A38" w:rsidP="001B3378">
            <w:pPr>
              <w:jc w:val="center"/>
              <w:rPr>
                <w:b/>
                <w:color w:val="FFFFFF"/>
              </w:rPr>
            </w:pPr>
          </w:p>
          <w:p w14:paraId="3CE226CC" w14:textId="77777777" w:rsidR="00EF2A38" w:rsidRPr="003D0E5F" w:rsidRDefault="00EF2A38" w:rsidP="001B3378">
            <w:pPr>
              <w:jc w:val="center"/>
              <w:rPr>
                <w:b/>
                <w:color w:val="FFFFFF"/>
              </w:rPr>
            </w:pPr>
            <w:r w:rsidRPr="003D0E5F">
              <w:rPr>
                <w:b/>
                <w:color w:val="FFFFFF"/>
              </w:rPr>
              <w:t>N.</w:t>
            </w:r>
          </w:p>
          <w:p w14:paraId="4AF74556" w14:textId="77777777" w:rsidR="00EF2A38" w:rsidRPr="003D0E5F" w:rsidRDefault="00EF2A38" w:rsidP="001B3378">
            <w:pPr>
              <w:jc w:val="center"/>
              <w:rPr>
                <w:b/>
                <w:color w:val="FFFFFF"/>
              </w:rPr>
            </w:pPr>
            <w:r w:rsidRPr="003D0E5F">
              <w:rPr>
                <w:b/>
                <w:color w:val="FFFFFF"/>
              </w:rPr>
              <w:t>p.</w:t>
            </w:r>
          </w:p>
          <w:p w14:paraId="0B2BDD4C" w14:textId="77777777" w:rsidR="00EF2A38" w:rsidRPr="003D0E5F" w:rsidRDefault="00EF2A38" w:rsidP="001B3378">
            <w:pPr>
              <w:jc w:val="center"/>
              <w:rPr>
                <w:b/>
                <w:color w:val="FFFFFF"/>
              </w:rPr>
            </w:pPr>
            <w:r w:rsidRPr="003D0E5F">
              <w:rPr>
                <w:b/>
                <w:color w:val="FFFFFF"/>
              </w:rPr>
              <w:t>k.</w:t>
            </w:r>
          </w:p>
        </w:tc>
        <w:tc>
          <w:tcPr>
            <w:tcW w:w="3240" w:type="dxa"/>
            <w:tcBorders>
              <w:bottom w:val="single" w:sz="4" w:space="0" w:color="auto"/>
            </w:tcBorders>
            <w:shd w:val="clear" w:color="auto" w:fill="262626" w:themeFill="text1" w:themeFillTint="D9"/>
          </w:tcPr>
          <w:p w14:paraId="2CD5530D" w14:textId="77777777" w:rsidR="00EF2A38" w:rsidRPr="003D0E5F" w:rsidRDefault="00EF2A38" w:rsidP="001B3378">
            <w:pPr>
              <w:jc w:val="center"/>
              <w:rPr>
                <w:b/>
                <w:color w:val="FFFFFF"/>
              </w:rPr>
            </w:pPr>
          </w:p>
          <w:p w14:paraId="0EDFD42C" w14:textId="77777777" w:rsidR="00EF2A38" w:rsidRPr="003D0E5F" w:rsidRDefault="00EF2A38" w:rsidP="001B3378">
            <w:pPr>
              <w:jc w:val="center"/>
              <w:rPr>
                <w:b/>
                <w:color w:val="FFFFFF"/>
              </w:rPr>
            </w:pPr>
            <w:r w:rsidRPr="003D0E5F">
              <w:rPr>
                <w:b/>
                <w:color w:val="FFFFFF"/>
              </w:rPr>
              <w:t>Kritērijs</w:t>
            </w:r>
          </w:p>
        </w:tc>
        <w:tc>
          <w:tcPr>
            <w:tcW w:w="1478" w:type="dxa"/>
            <w:tcBorders>
              <w:bottom w:val="single" w:sz="4" w:space="0" w:color="auto"/>
            </w:tcBorders>
            <w:shd w:val="clear" w:color="auto" w:fill="262626" w:themeFill="text1" w:themeFillTint="D9"/>
          </w:tcPr>
          <w:p w14:paraId="3BDB432C" w14:textId="77777777" w:rsidR="00EF2A38" w:rsidRPr="003D0E5F" w:rsidRDefault="00EF2A38" w:rsidP="001B3378">
            <w:pPr>
              <w:jc w:val="center"/>
              <w:rPr>
                <w:b/>
                <w:color w:val="FFFFFF"/>
              </w:rPr>
            </w:pPr>
            <w:r w:rsidRPr="003D0E5F">
              <w:rPr>
                <w:b/>
                <w:color w:val="FFFFFF"/>
              </w:rPr>
              <w:t>Atzīme par izpildi</w:t>
            </w:r>
          </w:p>
          <w:p w14:paraId="65ACC8BF" w14:textId="77777777" w:rsidR="00EF2A38" w:rsidRPr="003D0E5F" w:rsidRDefault="00EF2A38" w:rsidP="001B3378">
            <w:pPr>
              <w:jc w:val="center"/>
              <w:rPr>
                <w:b/>
                <w:bCs/>
                <w:color w:val="FFFFFF"/>
              </w:rPr>
            </w:pPr>
            <w:r w:rsidRPr="003D0E5F">
              <w:rPr>
                <w:b/>
                <w:bCs/>
                <w:color w:val="FFFFFF" w:themeColor="background1"/>
              </w:rPr>
              <w:t>(jā / nē / daļēji / neattiecas)</w:t>
            </w:r>
          </w:p>
        </w:tc>
        <w:tc>
          <w:tcPr>
            <w:tcW w:w="9228" w:type="dxa"/>
            <w:tcBorders>
              <w:bottom w:val="single" w:sz="4" w:space="0" w:color="auto"/>
            </w:tcBorders>
            <w:shd w:val="clear" w:color="auto" w:fill="262626" w:themeFill="text1" w:themeFillTint="D9"/>
          </w:tcPr>
          <w:p w14:paraId="309E3874" w14:textId="77777777" w:rsidR="00EF2A38" w:rsidRPr="003D0E5F" w:rsidRDefault="00EF2A38" w:rsidP="001B3378">
            <w:pPr>
              <w:jc w:val="center"/>
              <w:rPr>
                <w:b/>
                <w:color w:val="FFFFFF"/>
              </w:rPr>
            </w:pPr>
            <w:r w:rsidRPr="003D0E5F">
              <w:rPr>
                <w:b/>
                <w:color w:val="FFFFFF"/>
              </w:rPr>
              <w:t>Komentārs</w:t>
            </w:r>
          </w:p>
          <w:p w14:paraId="40E897A7" w14:textId="77777777" w:rsidR="00EF2A38" w:rsidRPr="003D0E5F" w:rsidRDefault="00EF2A38" w:rsidP="001B3378">
            <w:pPr>
              <w:jc w:val="center"/>
              <w:rPr>
                <w:b/>
                <w:color w:val="FFFFFF"/>
              </w:rPr>
            </w:pPr>
            <w:r w:rsidRPr="003D0E5F">
              <w:rPr>
                <w:b/>
                <w:color w:val="FFFFFF"/>
              </w:rPr>
              <w:t xml:space="preserve"> </w:t>
            </w:r>
            <w:r w:rsidRPr="003D0E5F">
              <w:rPr>
                <w:color w:val="FFFFFF"/>
              </w:rPr>
              <w:t>(kas pilnveidojams nepieciešamības gadījumā)</w:t>
            </w:r>
          </w:p>
        </w:tc>
      </w:tr>
      <w:tr w:rsidR="00EF2A38" w:rsidRPr="003D0E5F" w14:paraId="2BD09171" w14:textId="77777777" w:rsidTr="001B3378">
        <w:trPr>
          <w:jc w:val="center"/>
        </w:trPr>
        <w:tc>
          <w:tcPr>
            <w:tcW w:w="14774" w:type="dxa"/>
            <w:gridSpan w:val="4"/>
            <w:shd w:val="clear" w:color="auto" w:fill="CCCCCC"/>
          </w:tcPr>
          <w:p w14:paraId="6C705097" w14:textId="77777777" w:rsidR="00EF2A38" w:rsidRPr="003D0E5F" w:rsidRDefault="00EF2A38" w:rsidP="001B3378">
            <w:pPr>
              <w:spacing w:after="60"/>
              <w:jc w:val="both"/>
              <w:rPr>
                <w:b/>
              </w:rPr>
            </w:pPr>
            <w:r w:rsidRPr="003D0E5F">
              <w:rPr>
                <w:b/>
              </w:rPr>
              <w:t xml:space="preserve">1. Attīstības programma (turpmāk – AP) ir izstrādāta atbilstoši valstī noteiktajai attīstības plānošanas sistēmai </w:t>
            </w:r>
            <w:r w:rsidRPr="003D0E5F">
              <w:rPr>
                <w:b/>
                <w:sz w:val="20"/>
                <w:szCs w:val="20"/>
              </w:rPr>
              <w:t>(Attīstības plānošanas sistēmas likuma 8.pants un 9.pants, Teritorijas attīstības plānošanas likuma 11.pants un 19.pants, MK 16.07.2013 noteikumu Nr.402 2.2.daļa un 3.1.daļa)</w:t>
            </w:r>
          </w:p>
        </w:tc>
      </w:tr>
      <w:tr w:rsidR="00EF2A38" w:rsidRPr="003D0E5F" w14:paraId="7E7AC914" w14:textId="77777777" w:rsidTr="001B3378">
        <w:trPr>
          <w:jc w:val="center"/>
        </w:trPr>
        <w:tc>
          <w:tcPr>
            <w:tcW w:w="828" w:type="dxa"/>
          </w:tcPr>
          <w:p w14:paraId="7B6854C5" w14:textId="77777777" w:rsidR="00EF2A38" w:rsidRPr="003D0E5F" w:rsidRDefault="00EF2A38" w:rsidP="001B3378">
            <w:pPr>
              <w:spacing w:after="60"/>
              <w:jc w:val="right"/>
              <w:rPr>
                <w:i/>
              </w:rPr>
            </w:pPr>
            <w:r w:rsidRPr="003D0E5F">
              <w:rPr>
                <w:i/>
              </w:rPr>
              <w:t>1.1.</w:t>
            </w:r>
          </w:p>
        </w:tc>
        <w:tc>
          <w:tcPr>
            <w:tcW w:w="3240" w:type="dxa"/>
          </w:tcPr>
          <w:p w14:paraId="6C88F6A9" w14:textId="77777777" w:rsidR="00EF2A38" w:rsidRPr="003D0E5F" w:rsidRDefault="00EF2A38" w:rsidP="001B3378">
            <w:pPr>
              <w:spacing w:after="60"/>
              <w:jc w:val="right"/>
              <w:rPr>
                <w:i/>
              </w:rPr>
            </w:pPr>
            <w:r w:rsidRPr="003D0E5F">
              <w:rPr>
                <w:i/>
              </w:rPr>
              <w:t>AP ir izstrādāta / aktualizēta vidējam termiņam (līdz 7 gadiem)</w:t>
            </w:r>
          </w:p>
        </w:tc>
        <w:tc>
          <w:tcPr>
            <w:tcW w:w="1478" w:type="dxa"/>
          </w:tcPr>
          <w:p w14:paraId="5D6B9D37" w14:textId="77777777" w:rsidR="00EF2A38" w:rsidRPr="003D0E5F" w:rsidRDefault="00EF2A38" w:rsidP="001B3378">
            <w:pPr>
              <w:spacing w:after="60"/>
              <w:jc w:val="center"/>
              <w:rPr>
                <w:b/>
              </w:rPr>
            </w:pPr>
            <w:r w:rsidRPr="003D0E5F">
              <w:rPr>
                <w:b/>
              </w:rPr>
              <w:t>Nē</w:t>
            </w:r>
          </w:p>
        </w:tc>
        <w:tc>
          <w:tcPr>
            <w:tcW w:w="9228" w:type="dxa"/>
          </w:tcPr>
          <w:p w14:paraId="047B2F82" w14:textId="77777777" w:rsidR="00EF2A38" w:rsidRPr="003D0E5F" w:rsidRDefault="00EF2A38" w:rsidP="001B3378">
            <w:pPr>
              <w:pStyle w:val="Vienkrsteksts"/>
              <w:jc w:val="both"/>
              <w:rPr>
                <w:rFonts w:ascii="Times New Roman" w:hAnsi="Times New Roman"/>
                <w:sz w:val="24"/>
                <w:szCs w:val="24"/>
              </w:rPr>
            </w:pPr>
            <w:r w:rsidRPr="003D0E5F">
              <w:rPr>
                <w:rFonts w:ascii="Times New Roman" w:hAnsi="Times New Roman"/>
                <w:sz w:val="24"/>
                <w:szCs w:val="24"/>
              </w:rPr>
              <w:t>Zemgales plānošanas reģiona attīstības programmas 2021.-2027.gadam grozījumi paredz programmas īstenošanas termiņa pagarināšanu līdz 2028. gadam.</w:t>
            </w:r>
          </w:p>
          <w:p w14:paraId="04DA509E" w14:textId="77777777" w:rsidR="00EF2A38" w:rsidRPr="003D0E5F" w:rsidRDefault="00EF2A38" w:rsidP="001B3378">
            <w:pPr>
              <w:pStyle w:val="Vienkrsteksts"/>
              <w:jc w:val="both"/>
              <w:rPr>
                <w:rFonts w:ascii="Times New Roman" w:hAnsi="Times New Roman"/>
                <w:sz w:val="24"/>
                <w:szCs w:val="24"/>
              </w:rPr>
            </w:pPr>
          </w:p>
          <w:p w14:paraId="46536E54" w14:textId="77777777" w:rsidR="00EF2A38" w:rsidRPr="003D0E5F" w:rsidRDefault="00EF2A38" w:rsidP="001B3378">
            <w:pPr>
              <w:pStyle w:val="Vienkrsteksts"/>
              <w:jc w:val="both"/>
              <w:rPr>
                <w:rFonts w:ascii="Times New Roman" w:hAnsi="Times New Roman"/>
                <w:sz w:val="24"/>
                <w:szCs w:val="24"/>
              </w:rPr>
            </w:pPr>
            <w:r w:rsidRPr="003D0E5F">
              <w:rPr>
                <w:rFonts w:ascii="Times New Roman" w:hAnsi="Times New Roman"/>
                <w:sz w:val="24"/>
                <w:szCs w:val="24"/>
              </w:rPr>
              <w:t>Attīstības plānošanas sistēmas likuma 8. punktā noteikts, ka attīstību plāno ilgtermiņā (līdz 25 gadiem), vidējā termiņā (līdz septiņiem gadiem) un īstermiņā (līdz trim gadiem), kā arī izstrādā plānošanas dokumentus konceptuāla lēmuma pieņemšanai vai nacionālās pozīcijas formulēšanai.</w:t>
            </w:r>
            <w:r>
              <w:rPr>
                <w:rFonts w:ascii="Times New Roman" w:hAnsi="Times New Roman"/>
                <w:sz w:val="24"/>
                <w:szCs w:val="24"/>
              </w:rPr>
              <w:t xml:space="preserve"> </w:t>
            </w:r>
            <w:r w:rsidRPr="003D0E5F">
              <w:rPr>
                <w:rFonts w:ascii="Times New Roman" w:hAnsi="Times New Roman"/>
                <w:sz w:val="24"/>
                <w:szCs w:val="24"/>
              </w:rPr>
              <w:t xml:space="preserve">Teritorijas attīstības plānošanas likuma 1. punktā noteikts, ka attīstības programma ir vidēja termiņa teritorijas attīstības plānošanas dokuments, kurā definētas </w:t>
            </w:r>
            <w:r w:rsidRPr="003D0E5F">
              <w:rPr>
                <w:rFonts w:ascii="Times New Roman" w:hAnsi="Times New Roman"/>
                <w:sz w:val="24"/>
                <w:szCs w:val="24"/>
              </w:rPr>
              <w:lastRenderedPageBreak/>
              <w:t>prioritātes un pasākumi plānošanas reģiona vai pašvaldības attīstības stratēģijā noteikto ilgtermiņa mērķu īstenošanai.</w:t>
            </w:r>
            <w:r>
              <w:rPr>
                <w:rFonts w:ascii="Times New Roman" w:hAnsi="Times New Roman"/>
                <w:sz w:val="24"/>
                <w:szCs w:val="24"/>
              </w:rPr>
              <w:t xml:space="preserve"> </w:t>
            </w:r>
            <w:r w:rsidRPr="003D0E5F">
              <w:rPr>
                <w:rFonts w:ascii="Times New Roman" w:hAnsi="Times New Roman"/>
                <w:sz w:val="24"/>
                <w:szCs w:val="24"/>
              </w:rPr>
              <w:t>M</w:t>
            </w:r>
            <w:r>
              <w:rPr>
                <w:rFonts w:ascii="Times New Roman" w:hAnsi="Times New Roman"/>
                <w:sz w:val="24"/>
                <w:szCs w:val="24"/>
              </w:rPr>
              <w:t xml:space="preserve">inistru kabineta </w:t>
            </w:r>
            <w:r w:rsidRPr="00FD43C3">
              <w:rPr>
                <w:rFonts w:ascii="Times New Roman" w:hAnsi="Times New Roman"/>
                <w:sz w:val="24"/>
                <w:szCs w:val="24"/>
              </w:rPr>
              <w:t>2013.gada 16.jūlij</w:t>
            </w:r>
            <w:r>
              <w:rPr>
                <w:rFonts w:ascii="Times New Roman" w:hAnsi="Times New Roman"/>
                <w:sz w:val="24"/>
                <w:szCs w:val="24"/>
              </w:rPr>
              <w:t xml:space="preserve">a </w:t>
            </w:r>
            <w:r w:rsidRPr="003D0E5F">
              <w:rPr>
                <w:rFonts w:ascii="Times New Roman" w:hAnsi="Times New Roman"/>
                <w:sz w:val="24"/>
                <w:szCs w:val="24"/>
              </w:rPr>
              <w:t xml:space="preserve">noteikumu Nr. 402 </w:t>
            </w:r>
            <w:r>
              <w:rPr>
                <w:rFonts w:ascii="Times New Roman" w:hAnsi="Times New Roman"/>
                <w:sz w:val="24"/>
                <w:szCs w:val="24"/>
              </w:rPr>
              <w:t>“N</w:t>
            </w:r>
            <w:r w:rsidRPr="00FD43C3">
              <w:rPr>
                <w:rFonts w:ascii="Times New Roman" w:hAnsi="Times New Roman"/>
                <w:sz w:val="24"/>
                <w:szCs w:val="24"/>
              </w:rPr>
              <w:t>oteikumi par plānošanas reģionu teritorijas attīstības plānošanas dokumentiem</w:t>
            </w:r>
            <w:r>
              <w:rPr>
                <w:rFonts w:ascii="Times New Roman" w:hAnsi="Times New Roman"/>
                <w:sz w:val="24"/>
                <w:szCs w:val="24"/>
              </w:rPr>
              <w:t>”</w:t>
            </w:r>
            <w:r w:rsidRPr="003D0E5F">
              <w:rPr>
                <w:rFonts w:ascii="Times New Roman" w:hAnsi="Times New Roman"/>
                <w:sz w:val="24"/>
                <w:szCs w:val="24"/>
              </w:rPr>
              <w:t xml:space="preserve"> 31. punkts paredz, ka, </w:t>
            </w:r>
            <w:r w:rsidRPr="00FD43C3">
              <w:rPr>
                <w:rFonts w:ascii="Times New Roman" w:hAnsi="Times New Roman"/>
                <w:b/>
                <w:bCs/>
                <w:sz w:val="24"/>
                <w:szCs w:val="24"/>
              </w:rPr>
              <w:t>ja ir beidzies ilgtspējīgas attīstības stratēģijas vai attīstības programmas darbības termiņš, plānošanas reģiona attīstības padome var pieņemt lēmumu par izmaiņām tās darbības periodā</w:t>
            </w:r>
            <w:r w:rsidRPr="003D0E5F">
              <w:rPr>
                <w:rFonts w:ascii="Times New Roman" w:hAnsi="Times New Roman"/>
                <w:sz w:val="24"/>
                <w:szCs w:val="24"/>
              </w:rPr>
              <w:t>. Ilgtspējīgas attīstības stratēģijas vai attīstības programmas darbības termiņu var pagarināt uz laiku līdz diviem gadiem.</w:t>
            </w:r>
          </w:p>
          <w:p w14:paraId="09BC5773" w14:textId="77777777" w:rsidR="00EF2A38" w:rsidRPr="003D0E5F" w:rsidRDefault="00EF2A38" w:rsidP="001B3378">
            <w:pPr>
              <w:pStyle w:val="Vienkrsteksts"/>
              <w:jc w:val="both"/>
              <w:rPr>
                <w:rFonts w:ascii="Times New Roman" w:hAnsi="Times New Roman"/>
                <w:sz w:val="24"/>
                <w:szCs w:val="24"/>
              </w:rPr>
            </w:pPr>
          </w:p>
          <w:p w14:paraId="19737C78" w14:textId="77777777" w:rsidR="00EF2A38" w:rsidRPr="003D0E5F" w:rsidRDefault="00EF2A38" w:rsidP="001B3378">
            <w:pPr>
              <w:pStyle w:val="Vienkrsteksts"/>
              <w:jc w:val="both"/>
              <w:rPr>
                <w:rFonts w:ascii="Times New Roman" w:hAnsi="Times New Roman"/>
                <w:sz w:val="24"/>
                <w:szCs w:val="24"/>
              </w:rPr>
            </w:pPr>
            <w:r>
              <w:rPr>
                <w:rFonts w:ascii="Times New Roman" w:hAnsi="Times New Roman"/>
                <w:sz w:val="24"/>
                <w:szCs w:val="24"/>
              </w:rPr>
              <w:t xml:space="preserve">Līdz ar to </w:t>
            </w:r>
            <w:r w:rsidRPr="00FD43C3">
              <w:rPr>
                <w:rFonts w:ascii="Times New Roman" w:hAnsi="Times New Roman"/>
                <w:b/>
                <w:bCs/>
                <w:sz w:val="24"/>
                <w:szCs w:val="24"/>
              </w:rPr>
              <w:t>netiek atbalstīti AP grozījumi, kas paredz programmas īstenošanas termiņa pagarināšanu līdz 2028. gadam</w:t>
            </w:r>
            <w:r w:rsidRPr="003D0E5F">
              <w:rPr>
                <w:rFonts w:ascii="Times New Roman" w:hAnsi="Times New Roman"/>
                <w:sz w:val="24"/>
                <w:szCs w:val="24"/>
              </w:rPr>
              <w:t xml:space="preserve">. Jautājumu par termiņa pagarināšanu </w:t>
            </w:r>
            <w:r>
              <w:rPr>
                <w:rFonts w:ascii="Times New Roman" w:hAnsi="Times New Roman"/>
                <w:sz w:val="24"/>
                <w:szCs w:val="24"/>
              </w:rPr>
              <w:t xml:space="preserve">nepieciešams </w:t>
            </w:r>
            <w:r w:rsidRPr="003D0E5F">
              <w:rPr>
                <w:rFonts w:ascii="Times New Roman" w:hAnsi="Times New Roman"/>
                <w:sz w:val="24"/>
                <w:szCs w:val="24"/>
              </w:rPr>
              <w:t xml:space="preserve">skatīt, </w:t>
            </w:r>
            <w:r>
              <w:rPr>
                <w:rFonts w:ascii="Times New Roman" w:hAnsi="Times New Roman"/>
                <w:sz w:val="24"/>
                <w:szCs w:val="24"/>
              </w:rPr>
              <w:t>beidzoties</w:t>
            </w:r>
            <w:r w:rsidRPr="003D0E5F">
              <w:rPr>
                <w:rFonts w:ascii="Times New Roman" w:hAnsi="Times New Roman"/>
                <w:sz w:val="24"/>
                <w:szCs w:val="24"/>
              </w:rPr>
              <w:t xml:space="preserve"> programmas darbības termiņa beigām.</w:t>
            </w:r>
          </w:p>
        </w:tc>
      </w:tr>
      <w:tr w:rsidR="00EF2A38" w:rsidRPr="003D0E5F" w14:paraId="34F12142" w14:textId="77777777" w:rsidTr="001B3378">
        <w:trPr>
          <w:jc w:val="center"/>
        </w:trPr>
        <w:tc>
          <w:tcPr>
            <w:tcW w:w="828" w:type="dxa"/>
          </w:tcPr>
          <w:p w14:paraId="4780FB07" w14:textId="77777777" w:rsidR="00EF2A38" w:rsidRPr="003D0E5F" w:rsidRDefault="00EF2A38" w:rsidP="001B3378">
            <w:pPr>
              <w:spacing w:after="60"/>
              <w:jc w:val="right"/>
              <w:rPr>
                <w:i/>
              </w:rPr>
            </w:pPr>
            <w:r w:rsidRPr="003D0E5F">
              <w:rPr>
                <w:i/>
              </w:rPr>
              <w:lastRenderedPageBreak/>
              <w:t>1.2.</w:t>
            </w:r>
          </w:p>
        </w:tc>
        <w:tc>
          <w:tcPr>
            <w:tcW w:w="3240" w:type="dxa"/>
          </w:tcPr>
          <w:p w14:paraId="3A2B11A3" w14:textId="77777777" w:rsidR="00EF2A38" w:rsidRPr="003D0E5F" w:rsidRDefault="00EF2A38" w:rsidP="001B3378">
            <w:pPr>
              <w:spacing w:after="60"/>
              <w:jc w:val="right"/>
              <w:rPr>
                <w:i/>
              </w:rPr>
            </w:pPr>
            <w:r w:rsidRPr="003D0E5F">
              <w:rPr>
                <w:i/>
              </w:rPr>
              <w:t xml:space="preserve">AP ir izstrādāta / aktualizēta saskaņā ar hierarhiski augstākiem nacionāla līmeņa attīstības plānošanas dokumentiem - Latvijas ilgtspējīgas attīstības stratēģiju līdz 2030.gadam (turpmāk –Latvija 2030) un Latvijas Nacionālā attīstības plāna 2021. – 2027.gadam stratēģiju, Reģionālās politikas pamatnostādnēm 2021.-2027.gadam </w:t>
            </w:r>
          </w:p>
        </w:tc>
        <w:tc>
          <w:tcPr>
            <w:tcW w:w="1478" w:type="dxa"/>
          </w:tcPr>
          <w:p w14:paraId="215068BE" w14:textId="77777777" w:rsidR="00EF2A38" w:rsidRPr="003D0E5F" w:rsidRDefault="00EF2A38" w:rsidP="001B3378">
            <w:pPr>
              <w:spacing w:after="60"/>
              <w:jc w:val="center"/>
              <w:rPr>
                <w:b/>
                <w:bCs/>
              </w:rPr>
            </w:pPr>
            <w:r w:rsidRPr="003D0E5F">
              <w:rPr>
                <w:b/>
                <w:bCs/>
              </w:rPr>
              <w:t>Neattiecas</w:t>
            </w:r>
          </w:p>
        </w:tc>
        <w:tc>
          <w:tcPr>
            <w:tcW w:w="9228" w:type="dxa"/>
          </w:tcPr>
          <w:p w14:paraId="24CF024A" w14:textId="77777777" w:rsidR="00EF2A38" w:rsidRPr="003D0E5F" w:rsidRDefault="00EF2A38" w:rsidP="001B3378">
            <w:pPr>
              <w:spacing w:after="120"/>
              <w:jc w:val="both"/>
            </w:pPr>
            <w:r w:rsidRPr="003D0E5F">
              <w:t>Grozījumi neparedz aktualizēt AP saskaņā ar hierarhiski augstākiem nacionāla līmeņa attīstības plānošanas dokumentiem.</w:t>
            </w:r>
          </w:p>
          <w:p w14:paraId="34978C60" w14:textId="77777777" w:rsidR="00EF2A38" w:rsidRPr="003D0E5F" w:rsidRDefault="00EF2A38" w:rsidP="001B3378">
            <w:pPr>
              <w:spacing w:after="120"/>
              <w:jc w:val="both"/>
            </w:pPr>
            <w:r w:rsidRPr="003D0E5F">
              <w:rPr>
                <w:lang w:eastAsia="lv-LV"/>
              </w:rPr>
              <w:t xml:space="preserve">AP 7.3. pielikums “Kopsavilkums par nozaru politiku pamatnostādnēm  2021.-2027.g.plānošanas periodam” precizēts, saglabājot tā sākotnējo būtību </w:t>
            </w:r>
            <w:r w:rsidRPr="003D0E5F">
              <w:rPr>
                <w:i/>
                <w:iCs/>
                <w:lang w:eastAsia="lv-LV"/>
              </w:rPr>
              <w:t xml:space="preserve">(Zemgales plānošanas reģiona, Attīstības programmas 2021–2027 grozījumi, Sabiedriskās apspriešanas rezultātu apkopojošā sanāksme, PROTOKOLS Nr. 1, 2026. gada 15. aprīlī plkst. 10:00-11:30, Attālināti </w:t>
            </w:r>
            <w:proofErr w:type="spellStart"/>
            <w:r w:rsidRPr="003D0E5F">
              <w:rPr>
                <w:i/>
                <w:iCs/>
                <w:lang w:eastAsia="lv-LV"/>
              </w:rPr>
              <w:t>Zoom</w:t>
            </w:r>
            <w:proofErr w:type="spellEnd"/>
            <w:r w:rsidRPr="003D0E5F">
              <w:rPr>
                <w:i/>
                <w:iCs/>
                <w:lang w:eastAsia="lv-LV"/>
              </w:rPr>
              <w:t xml:space="preserve"> platformā)</w:t>
            </w:r>
            <w:r w:rsidRPr="003D0E5F">
              <w:rPr>
                <w:lang w:eastAsia="lv-LV"/>
              </w:rPr>
              <w:t>.</w:t>
            </w:r>
          </w:p>
        </w:tc>
      </w:tr>
      <w:tr w:rsidR="00EF2A38" w:rsidRPr="003D0E5F" w14:paraId="6FA205C1" w14:textId="77777777" w:rsidTr="001B3378">
        <w:trPr>
          <w:jc w:val="center"/>
        </w:trPr>
        <w:tc>
          <w:tcPr>
            <w:tcW w:w="828" w:type="dxa"/>
          </w:tcPr>
          <w:p w14:paraId="2195A769" w14:textId="77777777" w:rsidR="00EF2A38" w:rsidRPr="003D0E5F" w:rsidRDefault="00EF2A38" w:rsidP="001B3378">
            <w:pPr>
              <w:spacing w:after="60"/>
              <w:jc w:val="right"/>
              <w:rPr>
                <w:i/>
              </w:rPr>
            </w:pPr>
            <w:r w:rsidRPr="003D0E5F">
              <w:rPr>
                <w:i/>
              </w:rPr>
              <w:t>1.3.</w:t>
            </w:r>
          </w:p>
        </w:tc>
        <w:tc>
          <w:tcPr>
            <w:tcW w:w="3240" w:type="dxa"/>
          </w:tcPr>
          <w:p w14:paraId="05443719" w14:textId="77777777" w:rsidR="00EF2A38" w:rsidRPr="003D0E5F" w:rsidRDefault="00EF2A38" w:rsidP="001B3378">
            <w:pPr>
              <w:spacing w:after="60"/>
              <w:jc w:val="right"/>
              <w:rPr>
                <w:i/>
              </w:rPr>
            </w:pPr>
            <w:r w:rsidRPr="003D0E5F">
              <w:rPr>
                <w:i/>
              </w:rPr>
              <w:t>AP ir izstrādāta / aktualizēta saskaņā ar attiecīgā plānošanas reģiona ilgtermiņa attīstības plānošanas dokumentiem</w:t>
            </w:r>
          </w:p>
        </w:tc>
        <w:tc>
          <w:tcPr>
            <w:tcW w:w="1478" w:type="dxa"/>
          </w:tcPr>
          <w:p w14:paraId="2502664B" w14:textId="77777777" w:rsidR="00EF2A38" w:rsidRPr="003D0E5F" w:rsidRDefault="00EF2A38" w:rsidP="001B3378">
            <w:pPr>
              <w:spacing w:after="60"/>
              <w:jc w:val="center"/>
              <w:rPr>
                <w:b/>
                <w:bCs/>
              </w:rPr>
            </w:pPr>
            <w:r w:rsidRPr="003D0E5F">
              <w:rPr>
                <w:b/>
                <w:bCs/>
              </w:rPr>
              <w:t>Neattiecas</w:t>
            </w:r>
          </w:p>
        </w:tc>
        <w:tc>
          <w:tcPr>
            <w:tcW w:w="9228" w:type="dxa"/>
          </w:tcPr>
          <w:p w14:paraId="681B052A" w14:textId="77777777" w:rsidR="00EF2A38" w:rsidRPr="003D0E5F" w:rsidRDefault="00EF2A38" w:rsidP="001B3378">
            <w:pPr>
              <w:spacing w:after="120"/>
              <w:jc w:val="both"/>
            </w:pPr>
            <w:r w:rsidRPr="003D0E5F">
              <w:t>Grozījumi neparedz aktualizēt AP saskaņā ar attiecīgā plānošanas reģiona ilgtermiņa attīstības plānošanas dokumentiem.</w:t>
            </w:r>
          </w:p>
        </w:tc>
      </w:tr>
      <w:tr w:rsidR="00EF2A38" w:rsidRPr="003D0E5F" w14:paraId="1ADD844B" w14:textId="77777777" w:rsidTr="001B3378">
        <w:trPr>
          <w:trHeight w:val="5070"/>
          <w:jc w:val="center"/>
        </w:trPr>
        <w:tc>
          <w:tcPr>
            <w:tcW w:w="828" w:type="dxa"/>
          </w:tcPr>
          <w:p w14:paraId="35C3B3BA" w14:textId="77777777" w:rsidR="00EF2A38" w:rsidRPr="003D0E5F" w:rsidRDefault="00EF2A38" w:rsidP="001B3378">
            <w:pPr>
              <w:spacing w:after="60"/>
              <w:jc w:val="right"/>
              <w:rPr>
                <w:i/>
              </w:rPr>
            </w:pPr>
            <w:r w:rsidRPr="003D0E5F">
              <w:rPr>
                <w:i/>
              </w:rPr>
              <w:lastRenderedPageBreak/>
              <w:t>1.4.</w:t>
            </w:r>
          </w:p>
        </w:tc>
        <w:tc>
          <w:tcPr>
            <w:tcW w:w="3240" w:type="dxa"/>
          </w:tcPr>
          <w:p w14:paraId="2FD2AEBA" w14:textId="77777777" w:rsidR="00EF2A38" w:rsidRPr="003D0E5F" w:rsidRDefault="00EF2A38" w:rsidP="001B3378">
            <w:pPr>
              <w:spacing w:after="60"/>
              <w:jc w:val="right"/>
              <w:rPr>
                <w:i/>
              </w:rPr>
            </w:pPr>
            <w:r w:rsidRPr="003D0E5F">
              <w:rPr>
                <w:i/>
              </w:rPr>
              <w:t>AP ir iekļauta pašreizējās situācijas analīze, Stratēģiskā daļa, Rīcības plāns, Īstenošanas uzraudzības kārtība, Pārskats par sabiedrības līdzdalības pasākumiem</w:t>
            </w:r>
          </w:p>
        </w:tc>
        <w:tc>
          <w:tcPr>
            <w:tcW w:w="1478" w:type="dxa"/>
          </w:tcPr>
          <w:p w14:paraId="4085EC56" w14:textId="77777777" w:rsidR="00EF2A38" w:rsidRPr="003D0E5F" w:rsidRDefault="00EF2A38" w:rsidP="001B3378">
            <w:pPr>
              <w:spacing w:after="60"/>
              <w:jc w:val="center"/>
              <w:rPr>
                <w:b/>
              </w:rPr>
            </w:pPr>
            <w:r w:rsidRPr="003D0E5F">
              <w:rPr>
                <w:b/>
              </w:rPr>
              <w:t>Jā</w:t>
            </w:r>
          </w:p>
        </w:tc>
        <w:tc>
          <w:tcPr>
            <w:tcW w:w="9228" w:type="dxa"/>
          </w:tcPr>
          <w:p w14:paraId="6CC8861E" w14:textId="77777777" w:rsidR="00EF2A38" w:rsidRPr="003D0E5F" w:rsidRDefault="00EF2A38" w:rsidP="001B3378">
            <w:pPr>
              <w:spacing w:after="120"/>
              <w:jc w:val="both"/>
            </w:pPr>
            <w:r w:rsidRPr="003D0E5F">
              <w:t xml:space="preserve">AP grozījumi paredz Rīcības plāna </w:t>
            </w:r>
            <w:r>
              <w:t>precizējumus</w:t>
            </w:r>
            <w:r w:rsidRPr="003D0E5F">
              <w:t xml:space="preserve">, </w:t>
            </w:r>
            <w:r>
              <w:t xml:space="preserve">t.sk. </w:t>
            </w:r>
            <w:r w:rsidRPr="003D0E5F">
              <w:t>aktivitāšu</w:t>
            </w:r>
            <w:r>
              <w:t xml:space="preserve"> un</w:t>
            </w:r>
            <w:r w:rsidRPr="003D0E5F">
              <w:t xml:space="preserve"> sasniedzamo rādītāju aktualizēšanu atbilstoši AP ieviešanas progresam. Ir </w:t>
            </w:r>
            <w:r>
              <w:t>precizēti</w:t>
            </w:r>
            <w:r w:rsidRPr="003D0E5F">
              <w:t xml:space="preserve"> </w:t>
            </w:r>
            <w:r>
              <w:t xml:space="preserve">aktivitāšu </w:t>
            </w:r>
            <w:r w:rsidRPr="003D0E5F">
              <w:t>formulējum</w:t>
            </w:r>
            <w:r>
              <w:t>i</w:t>
            </w:r>
            <w:r w:rsidRPr="003D0E5F">
              <w:t xml:space="preserve">, nemainot </w:t>
            </w:r>
            <w:r>
              <w:t xml:space="preserve">to </w:t>
            </w:r>
            <w:r w:rsidRPr="003D0E5F">
              <w:t>būtību, pievienoti priekšlikumi apvienot konkrētas rīcības, papildinātas projekta “</w:t>
            </w:r>
            <w:proofErr w:type="spellStart"/>
            <w:r w:rsidRPr="003D0E5F">
              <w:t>Unicorn</w:t>
            </w:r>
            <w:proofErr w:type="spellEnd"/>
            <w:r w:rsidRPr="003D0E5F">
              <w:t xml:space="preserve">”, kura ietvaros analizēts </w:t>
            </w:r>
            <w:proofErr w:type="spellStart"/>
            <w:r w:rsidRPr="003D0E5F">
              <w:t>jaunuzņēmumu</w:t>
            </w:r>
            <w:proofErr w:type="spellEnd"/>
            <w:r w:rsidRPr="003D0E5F">
              <w:t xml:space="preserve"> atbalsta potenciāls reģionos, politikas iniciatīvas, kas ir izstrādāts, balstoties uz AP stratēģisko daļu.</w:t>
            </w:r>
          </w:p>
          <w:p w14:paraId="63CE15CC" w14:textId="77777777" w:rsidR="00EF2A38" w:rsidRPr="003D0E5F" w:rsidRDefault="00EF2A38" w:rsidP="001B3378">
            <w:pPr>
              <w:spacing w:after="120"/>
              <w:jc w:val="both"/>
            </w:pPr>
            <w:r w:rsidRPr="003D0E5F">
              <w:t>Iesniegts protokols par sabiedriskās apspriešanas rezultātu apkopojošo sanāksmi.</w:t>
            </w:r>
          </w:p>
          <w:p w14:paraId="74271856" w14:textId="77777777" w:rsidR="00EF2A38" w:rsidRPr="003D0E5F" w:rsidRDefault="00EF2A38" w:rsidP="001B3378">
            <w:pPr>
              <w:spacing w:after="120"/>
              <w:jc w:val="both"/>
            </w:pPr>
            <w:r w:rsidRPr="003D0E5F">
              <w:t xml:space="preserve">Iesniegts pārskats par Dabas aizsardzības pārvaldes nosacījumiem un atzinumiem, Zemgales plānošanas reģiona pamatojums un informācija par saziņu ar Dabas aizsardzības pārvaldi, kuras ietvaros tika pārrunāts iesniegto priekšlikumu apjoms un piemērojamība AP grozījumu kontekstā. Pārrunu rezultātā tika panākta vienošanās, ka lielākā daļa iesniegto priekšlikumu pēc būtības paredz būtisku situācijas analīzes paplašināšanu un jaunas analītiskās informācijas izstrādi. Līdz ar to tika saskaņots, ka minētie priekšlikumi netiek iekļauti šajos AP grozījumos, vienlaikus paredzot, ka tie tiks ņemti vērā nākamās AP izstrādes procesā, kur būs iespējams nodrošināt atbilstošu detalizācijas līmeni un pilnvērtīgu </w:t>
            </w:r>
            <w:proofErr w:type="spellStart"/>
            <w:r w:rsidRPr="003D0E5F">
              <w:t>izvērtējumu</w:t>
            </w:r>
            <w:proofErr w:type="spellEnd"/>
            <w:r w:rsidRPr="003D0E5F">
              <w:t xml:space="preserve"> </w:t>
            </w:r>
            <w:r w:rsidRPr="003D0E5F">
              <w:rPr>
                <w:i/>
                <w:iCs/>
              </w:rPr>
              <w:t xml:space="preserve">(2026. gada 28. aprīlī </w:t>
            </w:r>
            <w:r>
              <w:rPr>
                <w:i/>
                <w:iCs/>
              </w:rPr>
              <w:t>s</w:t>
            </w:r>
            <w:r w:rsidRPr="003D0E5F">
              <w:rPr>
                <w:i/>
                <w:iCs/>
              </w:rPr>
              <w:t>aņemt</w:t>
            </w:r>
            <w:r>
              <w:rPr>
                <w:i/>
                <w:iCs/>
              </w:rPr>
              <w:t>a e-</w:t>
            </w:r>
            <w:r w:rsidRPr="003D0E5F">
              <w:rPr>
                <w:i/>
                <w:iCs/>
              </w:rPr>
              <w:t>past</w:t>
            </w:r>
            <w:r>
              <w:rPr>
                <w:i/>
                <w:iCs/>
              </w:rPr>
              <w:t>a vēstule</w:t>
            </w:r>
            <w:r w:rsidRPr="003D0E5F">
              <w:rPr>
                <w:i/>
                <w:iCs/>
              </w:rPr>
              <w:t xml:space="preserve"> no Zemgales plānošanas reģiona telpiskās attīstības plānotāja Sergeja </w:t>
            </w:r>
            <w:proofErr w:type="spellStart"/>
            <w:r w:rsidRPr="003D0E5F">
              <w:rPr>
                <w:i/>
                <w:iCs/>
              </w:rPr>
              <w:t>Gemmas</w:t>
            </w:r>
            <w:proofErr w:type="spellEnd"/>
            <w:r w:rsidRPr="003D0E5F">
              <w:rPr>
                <w:i/>
                <w:iCs/>
              </w:rPr>
              <w:t>)</w:t>
            </w:r>
            <w:r w:rsidRPr="003D0E5F">
              <w:t>.</w:t>
            </w:r>
          </w:p>
        </w:tc>
      </w:tr>
      <w:tr w:rsidR="00EF2A38" w:rsidRPr="003D0E5F" w14:paraId="22ACB2E9" w14:textId="77777777" w:rsidTr="001B3378">
        <w:trPr>
          <w:trHeight w:val="162"/>
          <w:jc w:val="center"/>
        </w:trPr>
        <w:tc>
          <w:tcPr>
            <w:tcW w:w="14774" w:type="dxa"/>
            <w:gridSpan w:val="4"/>
            <w:tcBorders>
              <w:bottom w:val="single" w:sz="4" w:space="0" w:color="auto"/>
            </w:tcBorders>
            <w:shd w:val="clear" w:color="auto" w:fill="CCCCCC"/>
          </w:tcPr>
          <w:p w14:paraId="3F28FE33" w14:textId="77777777" w:rsidR="00EF2A38" w:rsidRPr="003D0E5F" w:rsidRDefault="00EF2A38" w:rsidP="001B3378">
            <w:pPr>
              <w:spacing w:after="60"/>
              <w:jc w:val="both"/>
              <w:rPr>
                <w:b/>
              </w:rPr>
            </w:pPr>
            <w:r w:rsidRPr="003D0E5F">
              <w:rPr>
                <w:b/>
              </w:rPr>
              <w:t xml:space="preserve">2. Pašreizējās situācijas analīze </w:t>
            </w:r>
            <w:r w:rsidRPr="003D0E5F">
              <w:rPr>
                <w:b/>
                <w:sz w:val="20"/>
                <w:szCs w:val="20"/>
              </w:rPr>
              <w:t>(Teritorijas attīstības plānošanas likuma 19.pants, MK 16.07.2013 noteikumu Nr.402 4.punkts)</w:t>
            </w:r>
          </w:p>
        </w:tc>
      </w:tr>
      <w:tr w:rsidR="00EF2A38" w:rsidRPr="003D0E5F" w14:paraId="4853E2D4" w14:textId="77777777" w:rsidTr="001B3378">
        <w:trPr>
          <w:jc w:val="center"/>
        </w:trPr>
        <w:tc>
          <w:tcPr>
            <w:tcW w:w="828" w:type="dxa"/>
            <w:tcBorders>
              <w:bottom w:val="single" w:sz="4" w:space="0" w:color="auto"/>
            </w:tcBorders>
          </w:tcPr>
          <w:p w14:paraId="565859F4" w14:textId="77777777" w:rsidR="00EF2A38" w:rsidRPr="003D0E5F" w:rsidRDefault="00EF2A38" w:rsidP="001B3378">
            <w:pPr>
              <w:spacing w:after="60"/>
              <w:jc w:val="right"/>
              <w:rPr>
                <w:i/>
              </w:rPr>
            </w:pPr>
            <w:r w:rsidRPr="003D0E5F">
              <w:rPr>
                <w:i/>
              </w:rPr>
              <w:t>2.1.</w:t>
            </w:r>
          </w:p>
        </w:tc>
        <w:tc>
          <w:tcPr>
            <w:tcW w:w="3240" w:type="dxa"/>
            <w:tcBorders>
              <w:bottom w:val="single" w:sz="4" w:space="0" w:color="auto"/>
            </w:tcBorders>
          </w:tcPr>
          <w:p w14:paraId="167FC028" w14:textId="77777777" w:rsidR="00EF2A38" w:rsidRPr="003D0E5F" w:rsidRDefault="00EF2A38" w:rsidP="001B3378">
            <w:pPr>
              <w:spacing w:after="60"/>
              <w:jc w:val="right"/>
              <w:rPr>
                <w:i/>
              </w:rPr>
            </w:pPr>
            <w:r w:rsidRPr="003D0E5F">
              <w:rPr>
                <w:i/>
              </w:rPr>
              <w:t>Pašreizējās situācijas analīzē ir raksturotas plānošanas reģiona attīstības tendences un potenciāls</w:t>
            </w:r>
          </w:p>
        </w:tc>
        <w:tc>
          <w:tcPr>
            <w:tcW w:w="1478" w:type="dxa"/>
            <w:tcBorders>
              <w:bottom w:val="single" w:sz="4" w:space="0" w:color="auto"/>
            </w:tcBorders>
          </w:tcPr>
          <w:p w14:paraId="3DFB8231" w14:textId="77777777" w:rsidR="00EF2A38" w:rsidRPr="003D0E5F" w:rsidRDefault="00EF2A38" w:rsidP="001B3378">
            <w:pPr>
              <w:spacing w:after="60"/>
              <w:jc w:val="center"/>
              <w:rPr>
                <w:b/>
                <w:bCs/>
              </w:rPr>
            </w:pPr>
            <w:r w:rsidRPr="003D0E5F">
              <w:rPr>
                <w:b/>
                <w:bCs/>
              </w:rPr>
              <w:t>Neattiecas</w:t>
            </w:r>
          </w:p>
        </w:tc>
        <w:tc>
          <w:tcPr>
            <w:tcW w:w="9228" w:type="dxa"/>
            <w:tcBorders>
              <w:bottom w:val="single" w:sz="4" w:space="0" w:color="auto"/>
            </w:tcBorders>
          </w:tcPr>
          <w:p w14:paraId="74BE6C76" w14:textId="77777777" w:rsidR="00EF2A38" w:rsidRPr="003D0E5F" w:rsidRDefault="00EF2A38" w:rsidP="001B3378">
            <w:pPr>
              <w:spacing w:after="120"/>
              <w:jc w:val="both"/>
              <w:rPr>
                <w:color w:val="000000"/>
              </w:rPr>
            </w:pPr>
            <w:r w:rsidRPr="003D0E5F">
              <w:rPr>
                <w:color w:val="000000" w:themeColor="text1"/>
              </w:rPr>
              <w:t>AP grozījumi neparedz izmaiņas Zemgales plānošanas reģiona attīstības tendenču un potenciāla raksturojumā.</w:t>
            </w:r>
          </w:p>
        </w:tc>
      </w:tr>
      <w:tr w:rsidR="00EF2A38" w:rsidRPr="003D0E5F" w14:paraId="6E73C7E7" w14:textId="77777777" w:rsidTr="001B3378">
        <w:trPr>
          <w:jc w:val="center"/>
        </w:trPr>
        <w:tc>
          <w:tcPr>
            <w:tcW w:w="14774" w:type="dxa"/>
            <w:gridSpan w:val="4"/>
            <w:shd w:val="clear" w:color="auto" w:fill="CCCCCC"/>
          </w:tcPr>
          <w:p w14:paraId="5531B183" w14:textId="77777777" w:rsidR="00EF2A38" w:rsidRPr="003D0E5F" w:rsidRDefault="00EF2A38" w:rsidP="001B3378">
            <w:pPr>
              <w:spacing w:after="60"/>
              <w:jc w:val="both"/>
              <w:rPr>
                <w:b/>
              </w:rPr>
            </w:pPr>
            <w:r w:rsidRPr="003D0E5F">
              <w:rPr>
                <w:b/>
              </w:rPr>
              <w:t xml:space="preserve">3. Stratēģiskā daļa </w:t>
            </w:r>
            <w:r w:rsidRPr="003D0E5F">
              <w:rPr>
                <w:b/>
                <w:sz w:val="20"/>
                <w:szCs w:val="20"/>
              </w:rPr>
              <w:t>(Teritorijas attīstības plānošanas likuma 19.pants, MK 16.07.2013 noteikumu Nr.402 9.punkts)</w:t>
            </w:r>
          </w:p>
        </w:tc>
      </w:tr>
      <w:tr w:rsidR="00EF2A38" w:rsidRPr="003D0E5F" w14:paraId="7D7CE17A" w14:textId="77777777" w:rsidTr="001B3378">
        <w:trPr>
          <w:jc w:val="center"/>
        </w:trPr>
        <w:tc>
          <w:tcPr>
            <w:tcW w:w="828" w:type="dxa"/>
          </w:tcPr>
          <w:p w14:paraId="6AC8D689" w14:textId="77777777" w:rsidR="00EF2A38" w:rsidRPr="003D0E5F" w:rsidRDefault="00EF2A38" w:rsidP="001B3378">
            <w:pPr>
              <w:spacing w:after="60"/>
              <w:jc w:val="right"/>
              <w:rPr>
                <w:i/>
              </w:rPr>
            </w:pPr>
            <w:r w:rsidRPr="003D0E5F">
              <w:rPr>
                <w:i/>
              </w:rPr>
              <w:t>3.1.</w:t>
            </w:r>
          </w:p>
        </w:tc>
        <w:tc>
          <w:tcPr>
            <w:tcW w:w="3240" w:type="dxa"/>
          </w:tcPr>
          <w:p w14:paraId="35DB3C15" w14:textId="77777777" w:rsidR="00EF2A38" w:rsidRPr="003D0E5F" w:rsidRDefault="00EF2A38" w:rsidP="001B3378">
            <w:pPr>
              <w:spacing w:after="60"/>
              <w:jc w:val="right"/>
              <w:rPr>
                <w:i/>
              </w:rPr>
            </w:pPr>
            <w:r w:rsidRPr="003D0E5F">
              <w:rPr>
                <w:i/>
              </w:rPr>
              <w:t>Stratēģiskajā daļā ietvertie uzstādījumi ir pamatoti Pašreizējās situācijas analīzē un izriet no ilgtermiņa uzstādījumiem teritorijas attīstībai</w:t>
            </w:r>
          </w:p>
        </w:tc>
        <w:tc>
          <w:tcPr>
            <w:tcW w:w="1478" w:type="dxa"/>
          </w:tcPr>
          <w:p w14:paraId="369CC447" w14:textId="77777777" w:rsidR="00EF2A38" w:rsidRPr="003D0E5F" w:rsidRDefault="00EF2A38" w:rsidP="001B3378">
            <w:pPr>
              <w:spacing w:after="60"/>
              <w:jc w:val="center"/>
              <w:rPr>
                <w:b/>
                <w:bCs/>
              </w:rPr>
            </w:pPr>
            <w:r w:rsidRPr="003D0E5F">
              <w:rPr>
                <w:b/>
                <w:bCs/>
              </w:rPr>
              <w:t>Neattiecas</w:t>
            </w:r>
          </w:p>
        </w:tc>
        <w:tc>
          <w:tcPr>
            <w:tcW w:w="9228" w:type="dxa"/>
          </w:tcPr>
          <w:p w14:paraId="372298AF" w14:textId="77777777" w:rsidR="00EF2A38" w:rsidRPr="003D0E5F" w:rsidRDefault="00EF2A38" w:rsidP="001B3378">
            <w:pPr>
              <w:pStyle w:val="Default"/>
              <w:spacing w:after="120"/>
              <w:jc w:val="both"/>
              <w:rPr>
                <w:rFonts w:eastAsia="Times New Roman"/>
                <w:color w:val="000000" w:themeColor="text1"/>
              </w:rPr>
            </w:pPr>
            <w:r w:rsidRPr="003D0E5F">
              <w:rPr>
                <w:rFonts w:eastAsia="Times New Roman"/>
                <w:color w:val="000000" w:themeColor="text1"/>
              </w:rPr>
              <w:t>AP grozījumi neparedz</w:t>
            </w:r>
            <w:r>
              <w:rPr>
                <w:rFonts w:eastAsia="Times New Roman"/>
                <w:color w:val="000000" w:themeColor="text1"/>
              </w:rPr>
              <w:t xml:space="preserve"> izmaiņas stratēģiskajā daļā</w:t>
            </w:r>
            <w:r w:rsidRPr="003D0E5F">
              <w:rPr>
                <w:rFonts w:eastAsia="Times New Roman"/>
                <w:color w:val="000000" w:themeColor="text1"/>
              </w:rPr>
              <w:t>.</w:t>
            </w:r>
          </w:p>
          <w:p w14:paraId="45483097" w14:textId="77777777" w:rsidR="00EF2A38" w:rsidRPr="003D0E5F" w:rsidRDefault="00EF2A38" w:rsidP="001B3378">
            <w:pPr>
              <w:pStyle w:val="Default"/>
              <w:spacing w:after="120"/>
              <w:jc w:val="both"/>
              <w:rPr>
                <w:rFonts w:eastAsia="Times New Roman"/>
                <w:lang w:eastAsia="lv-LV"/>
              </w:rPr>
            </w:pPr>
          </w:p>
        </w:tc>
      </w:tr>
      <w:tr w:rsidR="00EF2A38" w:rsidRPr="003D0E5F" w14:paraId="37821E81" w14:textId="77777777" w:rsidTr="001B3378">
        <w:trPr>
          <w:jc w:val="center"/>
        </w:trPr>
        <w:tc>
          <w:tcPr>
            <w:tcW w:w="828" w:type="dxa"/>
          </w:tcPr>
          <w:p w14:paraId="3AE2F03E" w14:textId="77777777" w:rsidR="00EF2A38" w:rsidRPr="003D0E5F" w:rsidRDefault="00EF2A38" w:rsidP="001B3378">
            <w:pPr>
              <w:spacing w:after="60"/>
              <w:jc w:val="right"/>
              <w:rPr>
                <w:i/>
              </w:rPr>
            </w:pPr>
            <w:r w:rsidRPr="003D0E5F">
              <w:rPr>
                <w:i/>
              </w:rPr>
              <w:t>3.2.</w:t>
            </w:r>
          </w:p>
        </w:tc>
        <w:tc>
          <w:tcPr>
            <w:tcW w:w="3240" w:type="dxa"/>
          </w:tcPr>
          <w:p w14:paraId="2F275C28" w14:textId="77777777" w:rsidR="00EF2A38" w:rsidRPr="003D0E5F" w:rsidRDefault="00EF2A38" w:rsidP="001B3378">
            <w:pPr>
              <w:spacing w:after="60"/>
              <w:jc w:val="right"/>
              <w:rPr>
                <w:i/>
              </w:rPr>
            </w:pPr>
            <w:r w:rsidRPr="003D0E5F">
              <w:rPr>
                <w:i/>
              </w:rPr>
              <w:t xml:space="preserve">Stratēģiskās daļas uzbūve ir skaidra un loģiska, tās atsevišķi </w:t>
            </w:r>
            <w:r w:rsidRPr="003D0E5F">
              <w:rPr>
                <w:i/>
              </w:rPr>
              <w:lastRenderedPageBreak/>
              <w:t>elementi (mērķi, prioritātes, rīcības virzieni u.c.) ir savstarpēji koordinēti un papildinoši</w:t>
            </w:r>
          </w:p>
        </w:tc>
        <w:tc>
          <w:tcPr>
            <w:tcW w:w="1478" w:type="dxa"/>
          </w:tcPr>
          <w:p w14:paraId="14073803" w14:textId="77777777" w:rsidR="00EF2A38" w:rsidRPr="003D0E5F" w:rsidRDefault="00EF2A38" w:rsidP="001B3378">
            <w:pPr>
              <w:spacing w:after="60"/>
              <w:jc w:val="center"/>
              <w:rPr>
                <w:b/>
                <w:bCs/>
              </w:rPr>
            </w:pPr>
            <w:r w:rsidRPr="003D0E5F">
              <w:rPr>
                <w:b/>
                <w:bCs/>
              </w:rPr>
              <w:lastRenderedPageBreak/>
              <w:t>Neattiecas</w:t>
            </w:r>
          </w:p>
        </w:tc>
        <w:tc>
          <w:tcPr>
            <w:tcW w:w="9228" w:type="dxa"/>
          </w:tcPr>
          <w:p w14:paraId="73FC7785" w14:textId="77777777" w:rsidR="00EF2A38" w:rsidRPr="003D0E5F" w:rsidRDefault="00EF2A38" w:rsidP="001B3378">
            <w:pPr>
              <w:spacing w:after="120"/>
              <w:jc w:val="both"/>
            </w:pPr>
            <w:r w:rsidRPr="00F013D8">
              <w:rPr>
                <w:color w:val="000000" w:themeColor="text1"/>
              </w:rPr>
              <w:t>AP grozījumi neparedz izmaiņas stratēģiskajā daļā.</w:t>
            </w:r>
          </w:p>
        </w:tc>
      </w:tr>
      <w:tr w:rsidR="00EF2A38" w:rsidRPr="003D0E5F" w14:paraId="4207A5E3" w14:textId="77777777" w:rsidTr="001B3378">
        <w:trPr>
          <w:jc w:val="center"/>
        </w:trPr>
        <w:tc>
          <w:tcPr>
            <w:tcW w:w="828" w:type="dxa"/>
            <w:tcBorders>
              <w:bottom w:val="single" w:sz="4" w:space="0" w:color="auto"/>
            </w:tcBorders>
          </w:tcPr>
          <w:p w14:paraId="15D91801" w14:textId="77777777" w:rsidR="00EF2A38" w:rsidRPr="003D0E5F" w:rsidRDefault="00EF2A38" w:rsidP="001B3378">
            <w:pPr>
              <w:spacing w:after="60"/>
              <w:jc w:val="right"/>
              <w:rPr>
                <w:i/>
              </w:rPr>
            </w:pPr>
            <w:r w:rsidRPr="003D0E5F">
              <w:rPr>
                <w:i/>
              </w:rPr>
              <w:t>3.3.</w:t>
            </w:r>
          </w:p>
        </w:tc>
        <w:tc>
          <w:tcPr>
            <w:tcW w:w="3240" w:type="dxa"/>
            <w:tcBorders>
              <w:bottom w:val="single" w:sz="4" w:space="0" w:color="auto"/>
            </w:tcBorders>
          </w:tcPr>
          <w:p w14:paraId="447A895F" w14:textId="77777777" w:rsidR="00EF2A38" w:rsidRPr="003D0E5F" w:rsidRDefault="00EF2A38" w:rsidP="001B3378">
            <w:pPr>
              <w:spacing w:after="60"/>
              <w:jc w:val="right"/>
              <w:rPr>
                <w:i/>
              </w:rPr>
            </w:pPr>
            <w:r w:rsidRPr="003D0E5F">
              <w:rPr>
                <w:i/>
              </w:rPr>
              <w:t>Stratēģiskajā daļā noteiktie rezultātu rādītāji atbilst noteiktajai rezultātu un rezultatīvo rādītāju sistēmai</w:t>
            </w:r>
          </w:p>
        </w:tc>
        <w:tc>
          <w:tcPr>
            <w:tcW w:w="1478" w:type="dxa"/>
            <w:tcBorders>
              <w:bottom w:val="single" w:sz="4" w:space="0" w:color="auto"/>
            </w:tcBorders>
          </w:tcPr>
          <w:p w14:paraId="2BF4E565" w14:textId="77777777" w:rsidR="00EF2A38" w:rsidRPr="003D0E5F" w:rsidRDefault="00EF2A38" w:rsidP="001B3378">
            <w:pPr>
              <w:spacing w:after="60"/>
              <w:jc w:val="center"/>
              <w:rPr>
                <w:b/>
                <w:bCs/>
              </w:rPr>
            </w:pPr>
            <w:r w:rsidRPr="003D0E5F">
              <w:rPr>
                <w:b/>
                <w:bCs/>
              </w:rPr>
              <w:t>Neattiecas</w:t>
            </w:r>
          </w:p>
        </w:tc>
        <w:tc>
          <w:tcPr>
            <w:tcW w:w="9228" w:type="dxa"/>
            <w:tcBorders>
              <w:bottom w:val="single" w:sz="4" w:space="0" w:color="auto"/>
            </w:tcBorders>
          </w:tcPr>
          <w:p w14:paraId="6D110C09" w14:textId="77777777" w:rsidR="00EF2A38" w:rsidRPr="003D0E5F" w:rsidRDefault="00EF2A38" w:rsidP="001B3378">
            <w:pPr>
              <w:spacing w:after="120"/>
              <w:jc w:val="both"/>
              <w:rPr>
                <w:color w:val="EE0000"/>
              </w:rPr>
            </w:pPr>
            <w:r w:rsidRPr="00F013D8">
              <w:rPr>
                <w:color w:val="000000" w:themeColor="text1"/>
              </w:rPr>
              <w:t>AP grozījumi neparedz izmaiņas stratēģiskajā daļā.</w:t>
            </w:r>
          </w:p>
        </w:tc>
      </w:tr>
      <w:tr w:rsidR="00EF2A38" w:rsidRPr="003D0E5F" w14:paraId="07F0347F" w14:textId="77777777" w:rsidTr="001B3378">
        <w:trPr>
          <w:jc w:val="center"/>
        </w:trPr>
        <w:tc>
          <w:tcPr>
            <w:tcW w:w="14774" w:type="dxa"/>
            <w:gridSpan w:val="4"/>
            <w:shd w:val="clear" w:color="auto" w:fill="CCCCCC"/>
          </w:tcPr>
          <w:p w14:paraId="3A73CF9B" w14:textId="77777777" w:rsidR="00EF2A38" w:rsidRPr="003D0E5F" w:rsidRDefault="00EF2A38" w:rsidP="001B3378">
            <w:pPr>
              <w:spacing w:after="60"/>
              <w:jc w:val="both"/>
              <w:rPr>
                <w:b/>
              </w:rPr>
            </w:pPr>
            <w:r w:rsidRPr="003D0E5F">
              <w:rPr>
                <w:b/>
              </w:rPr>
              <w:t xml:space="preserve">4.Rīcības plāns </w:t>
            </w:r>
            <w:r w:rsidRPr="003D0E5F">
              <w:rPr>
                <w:b/>
                <w:sz w:val="20"/>
                <w:szCs w:val="20"/>
              </w:rPr>
              <w:t>(Teritorijas attīstības plānošanas likuma 19.pants, MK 16.07.2013 noteikumu Nr.402 10.punkts)</w:t>
            </w:r>
          </w:p>
        </w:tc>
      </w:tr>
      <w:tr w:rsidR="00EF2A38" w:rsidRPr="003D0E5F" w14:paraId="33ADB43D" w14:textId="77777777" w:rsidTr="001B3378">
        <w:trPr>
          <w:jc w:val="center"/>
        </w:trPr>
        <w:tc>
          <w:tcPr>
            <w:tcW w:w="828" w:type="dxa"/>
          </w:tcPr>
          <w:p w14:paraId="251A8EAE" w14:textId="77777777" w:rsidR="00EF2A38" w:rsidRPr="003D0E5F" w:rsidRDefault="00EF2A38" w:rsidP="001B3378">
            <w:pPr>
              <w:spacing w:after="60"/>
              <w:jc w:val="right"/>
              <w:rPr>
                <w:i/>
              </w:rPr>
            </w:pPr>
            <w:r w:rsidRPr="003D0E5F">
              <w:rPr>
                <w:i/>
              </w:rPr>
              <w:t>4.1.</w:t>
            </w:r>
          </w:p>
        </w:tc>
        <w:tc>
          <w:tcPr>
            <w:tcW w:w="3240" w:type="dxa"/>
          </w:tcPr>
          <w:p w14:paraId="06E078F0" w14:textId="77777777" w:rsidR="00EF2A38" w:rsidRPr="003D0E5F" w:rsidRDefault="00EF2A38" w:rsidP="001B3378">
            <w:pPr>
              <w:spacing w:after="60"/>
              <w:jc w:val="right"/>
              <w:rPr>
                <w:i/>
              </w:rPr>
            </w:pPr>
            <w:r w:rsidRPr="003D0E5F">
              <w:rPr>
                <w:i/>
              </w:rPr>
              <w:t>Rīcības plāns ir izstrādāts vismaz trīs gadiem</w:t>
            </w:r>
          </w:p>
        </w:tc>
        <w:tc>
          <w:tcPr>
            <w:tcW w:w="1478" w:type="dxa"/>
          </w:tcPr>
          <w:p w14:paraId="6C8C4CDA" w14:textId="77777777" w:rsidR="00EF2A38" w:rsidRPr="003D0E5F" w:rsidRDefault="00EF2A38" w:rsidP="001B3378">
            <w:pPr>
              <w:spacing w:after="60"/>
              <w:jc w:val="center"/>
              <w:rPr>
                <w:b/>
              </w:rPr>
            </w:pPr>
            <w:r w:rsidRPr="003D0E5F">
              <w:rPr>
                <w:b/>
              </w:rPr>
              <w:t>Jā</w:t>
            </w:r>
          </w:p>
        </w:tc>
        <w:tc>
          <w:tcPr>
            <w:tcW w:w="9228" w:type="dxa"/>
          </w:tcPr>
          <w:p w14:paraId="5D6D33D7" w14:textId="77777777" w:rsidR="00EF2A38" w:rsidRPr="003D0E5F" w:rsidRDefault="00EF2A38" w:rsidP="001B3378">
            <w:pPr>
              <w:spacing w:after="120"/>
              <w:jc w:val="both"/>
            </w:pPr>
            <w:r w:rsidRPr="003D0E5F">
              <w:t>AP ir izstrādāts rīcības plāns 2021. - 2027.gadam.</w:t>
            </w:r>
          </w:p>
          <w:p w14:paraId="416AA7A1" w14:textId="77777777" w:rsidR="00EF2A38" w:rsidRPr="003D0E5F" w:rsidRDefault="00EF2A38" w:rsidP="001B3378">
            <w:pPr>
              <w:spacing w:after="120"/>
              <w:jc w:val="both"/>
            </w:pPr>
            <w:r w:rsidRPr="003D0E5F">
              <w:t>AP grozījumos ir pievienots pielikums: Excel fails ar galveno grozījumu apkopojumu.</w:t>
            </w:r>
          </w:p>
        </w:tc>
      </w:tr>
      <w:tr w:rsidR="00EF2A38" w:rsidRPr="003D0E5F" w14:paraId="4FE1CC2F" w14:textId="77777777" w:rsidTr="001B3378">
        <w:trPr>
          <w:jc w:val="center"/>
        </w:trPr>
        <w:tc>
          <w:tcPr>
            <w:tcW w:w="828" w:type="dxa"/>
          </w:tcPr>
          <w:p w14:paraId="29E85F74" w14:textId="77777777" w:rsidR="00EF2A38" w:rsidRPr="003D0E5F" w:rsidRDefault="00EF2A38" w:rsidP="001B3378">
            <w:pPr>
              <w:spacing w:after="60"/>
              <w:jc w:val="right"/>
              <w:rPr>
                <w:i/>
              </w:rPr>
            </w:pPr>
            <w:r w:rsidRPr="003D0E5F">
              <w:rPr>
                <w:i/>
              </w:rPr>
              <w:t>4.2.</w:t>
            </w:r>
          </w:p>
        </w:tc>
        <w:tc>
          <w:tcPr>
            <w:tcW w:w="3240" w:type="dxa"/>
          </w:tcPr>
          <w:p w14:paraId="52A2B011" w14:textId="77777777" w:rsidR="00EF2A38" w:rsidRPr="003D0E5F" w:rsidRDefault="00EF2A38" w:rsidP="001B3378">
            <w:pPr>
              <w:spacing w:after="60"/>
              <w:jc w:val="right"/>
              <w:rPr>
                <w:i/>
              </w:rPr>
            </w:pPr>
            <w:r w:rsidRPr="003D0E5F">
              <w:rPr>
                <w:i/>
              </w:rPr>
              <w:t>Rīcības plāns ir izstrādāts, balstoties uz AP stratēģisko daļu</w:t>
            </w:r>
          </w:p>
        </w:tc>
        <w:tc>
          <w:tcPr>
            <w:tcW w:w="1478" w:type="dxa"/>
          </w:tcPr>
          <w:p w14:paraId="46496E97" w14:textId="77777777" w:rsidR="00EF2A38" w:rsidRPr="003D0E5F" w:rsidRDefault="00EF2A38" w:rsidP="001B3378">
            <w:pPr>
              <w:spacing w:after="60"/>
              <w:jc w:val="center"/>
              <w:rPr>
                <w:b/>
              </w:rPr>
            </w:pPr>
            <w:r w:rsidRPr="003D0E5F">
              <w:rPr>
                <w:b/>
              </w:rPr>
              <w:t>Jā</w:t>
            </w:r>
          </w:p>
        </w:tc>
        <w:tc>
          <w:tcPr>
            <w:tcW w:w="9228" w:type="dxa"/>
          </w:tcPr>
          <w:p w14:paraId="0A247EB6" w14:textId="77777777" w:rsidR="00EF2A38" w:rsidRPr="003D0E5F" w:rsidRDefault="00EF2A38" w:rsidP="001B3378">
            <w:pPr>
              <w:spacing w:after="120"/>
              <w:jc w:val="both"/>
            </w:pPr>
            <w:r w:rsidRPr="003D0E5F">
              <w:t xml:space="preserve">AP grozījumi paredz Rīcības plāna </w:t>
            </w:r>
            <w:r>
              <w:t>precizējumus</w:t>
            </w:r>
            <w:r w:rsidRPr="003D0E5F">
              <w:t xml:space="preserve">, </w:t>
            </w:r>
            <w:r>
              <w:t xml:space="preserve">t.sk. </w:t>
            </w:r>
            <w:r w:rsidRPr="003D0E5F">
              <w:t>aktivitāšu</w:t>
            </w:r>
            <w:r>
              <w:t xml:space="preserve"> un</w:t>
            </w:r>
            <w:r w:rsidRPr="003D0E5F">
              <w:t xml:space="preserve"> sasniedzamo rādītāju aktualizēšanu atbilstoši AP ieviešanas progresam. Ir </w:t>
            </w:r>
            <w:r>
              <w:t>precizēti</w:t>
            </w:r>
            <w:r w:rsidRPr="003D0E5F">
              <w:t xml:space="preserve"> </w:t>
            </w:r>
            <w:r>
              <w:t xml:space="preserve">aktivitāšu </w:t>
            </w:r>
            <w:r w:rsidRPr="003D0E5F">
              <w:t>formulējum</w:t>
            </w:r>
            <w:r>
              <w:t>i</w:t>
            </w:r>
            <w:r w:rsidRPr="003D0E5F">
              <w:t xml:space="preserve">, nemainot </w:t>
            </w:r>
            <w:r>
              <w:t xml:space="preserve">to </w:t>
            </w:r>
            <w:r w:rsidRPr="003D0E5F">
              <w:t>būtību, pievienoti priekšlikumi apvienot konkrētas rīcības, papildinātas projekta “</w:t>
            </w:r>
            <w:proofErr w:type="spellStart"/>
            <w:r w:rsidRPr="003D0E5F">
              <w:t>Unicorn</w:t>
            </w:r>
            <w:proofErr w:type="spellEnd"/>
            <w:r w:rsidRPr="003D0E5F">
              <w:t xml:space="preserve">”, kura ietvaros analizēts </w:t>
            </w:r>
            <w:proofErr w:type="spellStart"/>
            <w:r w:rsidRPr="003D0E5F">
              <w:t>jaunuzņēmumu</w:t>
            </w:r>
            <w:proofErr w:type="spellEnd"/>
            <w:r w:rsidRPr="003D0E5F">
              <w:t xml:space="preserve"> atbalsta potenciāls reģionos, politikas iniciatīvas, kas ir izstrādāts, balstoties uz AP stratēģisko daļu.</w:t>
            </w:r>
          </w:p>
          <w:p w14:paraId="351DB627" w14:textId="77777777" w:rsidR="00EF2A38" w:rsidRPr="00137351" w:rsidRDefault="00EF2A38" w:rsidP="001B3378">
            <w:pPr>
              <w:spacing w:after="120"/>
              <w:jc w:val="both"/>
              <w:rPr>
                <w:lang w:eastAsia="lv-LV"/>
              </w:rPr>
            </w:pPr>
            <w:r w:rsidRPr="003D0E5F">
              <w:rPr>
                <w:lang w:eastAsia="lv-LV"/>
              </w:rPr>
              <w:t xml:space="preserve">Grozījumos ietvertais aktivitāšu līmenis vairāk atbilst operatīvam vai projektu līmenim, nevis stratēģiskajam ietvaram </w:t>
            </w:r>
            <w:r w:rsidRPr="003D0E5F">
              <w:rPr>
                <w:i/>
                <w:iCs/>
                <w:lang w:eastAsia="lv-LV"/>
              </w:rPr>
              <w:t xml:space="preserve">(Zemgales plānošanas reģiona, Attīstības programmas 2021–2027 grozījumi, Sabiedriskās apspriešanas rezultātu apkopojošā sanāksme, PROTOKOLS Nr. 1, 2026. gada 15. aprīlī plkst. 10:00-11:30, Attālināti </w:t>
            </w:r>
            <w:proofErr w:type="spellStart"/>
            <w:r w:rsidRPr="003D0E5F">
              <w:rPr>
                <w:i/>
                <w:iCs/>
                <w:lang w:eastAsia="lv-LV"/>
              </w:rPr>
              <w:t>Zoom</w:t>
            </w:r>
            <w:proofErr w:type="spellEnd"/>
            <w:r w:rsidRPr="003D0E5F">
              <w:rPr>
                <w:i/>
                <w:iCs/>
                <w:lang w:eastAsia="lv-LV"/>
              </w:rPr>
              <w:t xml:space="preserve"> platformā)</w:t>
            </w:r>
            <w:r w:rsidRPr="003D0E5F">
              <w:rPr>
                <w:lang w:eastAsia="lv-LV"/>
              </w:rPr>
              <w:t>.</w:t>
            </w:r>
          </w:p>
        </w:tc>
      </w:tr>
      <w:tr w:rsidR="00EF2A38" w:rsidRPr="003D0E5F" w14:paraId="1D27AAA1" w14:textId="77777777" w:rsidTr="001B3378">
        <w:trPr>
          <w:jc w:val="center"/>
        </w:trPr>
        <w:tc>
          <w:tcPr>
            <w:tcW w:w="828" w:type="dxa"/>
          </w:tcPr>
          <w:p w14:paraId="246314FF" w14:textId="77777777" w:rsidR="00EF2A38" w:rsidRPr="003D0E5F" w:rsidRDefault="00EF2A38" w:rsidP="001B3378">
            <w:pPr>
              <w:spacing w:after="60"/>
              <w:jc w:val="right"/>
              <w:rPr>
                <w:i/>
              </w:rPr>
            </w:pPr>
            <w:r w:rsidRPr="003D0E5F">
              <w:rPr>
                <w:i/>
              </w:rPr>
              <w:t>4.3.</w:t>
            </w:r>
          </w:p>
        </w:tc>
        <w:tc>
          <w:tcPr>
            <w:tcW w:w="3240" w:type="dxa"/>
          </w:tcPr>
          <w:p w14:paraId="08294006" w14:textId="77777777" w:rsidR="00EF2A38" w:rsidRPr="003D0E5F" w:rsidRDefault="00EF2A38" w:rsidP="001B3378">
            <w:pPr>
              <w:spacing w:after="60"/>
              <w:jc w:val="right"/>
              <w:rPr>
                <w:i/>
              </w:rPr>
            </w:pPr>
            <w:r w:rsidRPr="003D0E5F">
              <w:rPr>
                <w:i/>
              </w:rPr>
              <w:t>Rīcības plānā ir noteikti par pasākumu, aktivitāšu īstenošanu atbildīgie izpildītāji, finanšu avoti to īstenošanai un rezultatīvie rādītāji</w:t>
            </w:r>
          </w:p>
        </w:tc>
        <w:tc>
          <w:tcPr>
            <w:tcW w:w="1478" w:type="dxa"/>
          </w:tcPr>
          <w:p w14:paraId="3189E14D" w14:textId="77777777" w:rsidR="00EF2A38" w:rsidRPr="003D0E5F" w:rsidRDefault="00EF2A38" w:rsidP="001B3378">
            <w:pPr>
              <w:spacing w:after="60"/>
              <w:jc w:val="center"/>
              <w:rPr>
                <w:b/>
              </w:rPr>
            </w:pPr>
            <w:r w:rsidRPr="003D0E5F">
              <w:rPr>
                <w:b/>
              </w:rPr>
              <w:t>Jā</w:t>
            </w:r>
          </w:p>
        </w:tc>
        <w:tc>
          <w:tcPr>
            <w:tcW w:w="9228" w:type="dxa"/>
          </w:tcPr>
          <w:p w14:paraId="11950684" w14:textId="77777777" w:rsidR="00EF2A38" w:rsidRPr="003D0E5F" w:rsidRDefault="00EF2A38" w:rsidP="001B3378">
            <w:pPr>
              <w:spacing w:afterLines="120" w:after="288"/>
              <w:jc w:val="both"/>
            </w:pPr>
            <w:r w:rsidRPr="003D0E5F">
              <w:t>Rīcības plānā ir noteikti rīcību īstenotāji, potenciālie finansējuma avoti, rezultatīvie rādītāji,  īstenošanas periods un Zemgales plānošanas reģiona loma.</w:t>
            </w:r>
          </w:p>
        </w:tc>
      </w:tr>
      <w:tr w:rsidR="00EF2A38" w:rsidRPr="003D0E5F" w14:paraId="7587687D" w14:textId="77777777" w:rsidTr="001B3378">
        <w:trPr>
          <w:trHeight w:val="180"/>
          <w:jc w:val="center"/>
        </w:trPr>
        <w:tc>
          <w:tcPr>
            <w:tcW w:w="14774" w:type="dxa"/>
            <w:gridSpan w:val="4"/>
          </w:tcPr>
          <w:p w14:paraId="15C9B091" w14:textId="77777777" w:rsidR="00EF2A38" w:rsidRPr="003D0E5F" w:rsidRDefault="00EF2A38" w:rsidP="001B3378">
            <w:pPr>
              <w:spacing w:after="60"/>
              <w:jc w:val="both"/>
              <w:rPr>
                <w:b/>
              </w:rPr>
            </w:pPr>
            <w:r w:rsidRPr="003D0E5F">
              <w:rPr>
                <w:b/>
              </w:rPr>
              <w:t xml:space="preserve">5.AP īstenošanas uzraudzība kārtība </w:t>
            </w:r>
            <w:r w:rsidRPr="003D0E5F">
              <w:rPr>
                <w:b/>
                <w:sz w:val="20"/>
                <w:szCs w:val="20"/>
              </w:rPr>
              <w:t>(Teritorijas attīstības plānošanas likuma 19.pants, MK 16.07.2013 noteikumu Nr.402 9.punkts)</w:t>
            </w:r>
          </w:p>
        </w:tc>
      </w:tr>
      <w:tr w:rsidR="00EF2A38" w:rsidRPr="003D0E5F" w14:paraId="7D6FF7AA" w14:textId="77777777" w:rsidTr="001B3378">
        <w:trPr>
          <w:trHeight w:val="180"/>
          <w:jc w:val="center"/>
        </w:trPr>
        <w:tc>
          <w:tcPr>
            <w:tcW w:w="828" w:type="dxa"/>
            <w:tcBorders>
              <w:bottom w:val="single" w:sz="4" w:space="0" w:color="auto"/>
            </w:tcBorders>
          </w:tcPr>
          <w:p w14:paraId="66C07DFE" w14:textId="77777777" w:rsidR="00EF2A38" w:rsidRPr="003D0E5F" w:rsidRDefault="00EF2A38" w:rsidP="001B3378">
            <w:pPr>
              <w:spacing w:after="60"/>
              <w:jc w:val="right"/>
              <w:rPr>
                <w:i/>
              </w:rPr>
            </w:pPr>
            <w:r w:rsidRPr="003D0E5F">
              <w:rPr>
                <w:i/>
              </w:rPr>
              <w:t>5.1.</w:t>
            </w:r>
          </w:p>
        </w:tc>
        <w:tc>
          <w:tcPr>
            <w:tcW w:w="3240" w:type="dxa"/>
            <w:tcBorders>
              <w:bottom w:val="single" w:sz="4" w:space="0" w:color="auto"/>
            </w:tcBorders>
          </w:tcPr>
          <w:p w14:paraId="01AE5969" w14:textId="77777777" w:rsidR="00EF2A38" w:rsidRPr="003D0E5F" w:rsidRDefault="00EF2A38" w:rsidP="001B3378">
            <w:pPr>
              <w:spacing w:after="60"/>
              <w:jc w:val="right"/>
              <w:rPr>
                <w:i/>
              </w:rPr>
            </w:pPr>
            <w:r w:rsidRPr="003D0E5F">
              <w:rPr>
                <w:i/>
              </w:rPr>
              <w:t>AP ir aprakstīta kārtība AP īstenošanas uzraudzībai</w:t>
            </w:r>
          </w:p>
        </w:tc>
        <w:tc>
          <w:tcPr>
            <w:tcW w:w="1478" w:type="dxa"/>
            <w:tcBorders>
              <w:bottom w:val="single" w:sz="4" w:space="0" w:color="auto"/>
            </w:tcBorders>
          </w:tcPr>
          <w:p w14:paraId="18A8C659" w14:textId="77777777" w:rsidR="00EF2A38" w:rsidRPr="003D0E5F" w:rsidRDefault="00EF2A38" w:rsidP="001B3378">
            <w:pPr>
              <w:spacing w:after="60"/>
              <w:jc w:val="center"/>
              <w:rPr>
                <w:b/>
                <w:bCs/>
              </w:rPr>
            </w:pPr>
            <w:r w:rsidRPr="003D0E5F">
              <w:rPr>
                <w:b/>
                <w:bCs/>
              </w:rPr>
              <w:t>Neattiecas</w:t>
            </w:r>
          </w:p>
        </w:tc>
        <w:tc>
          <w:tcPr>
            <w:tcW w:w="9228" w:type="dxa"/>
            <w:tcBorders>
              <w:bottom w:val="single" w:sz="4" w:space="0" w:color="auto"/>
            </w:tcBorders>
          </w:tcPr>
          <w:p w14:paraId="1DCDF677" w14:textId="77777777" w:rsidR="00EF2A38" w:rsidRPr="003D0E5F" w:rsidRDefault="00EF2A38" w:rsidP="001B3378">
            <w:pPr>
              <w:spacing w:after="120"/>
              <w:jc w:val="both"/>
            </w:pPr>
            <w:r w:rsidRPr="003D0E5F">
              <w:t>Grozījumi neparedz aktualizēt kārtību, kādā veicama AP īstenošanas uzraudzība.</w:t>
            </w:r>
          </w:p>
          <w:p w14:paraId="0174EB35" w14:textId="77777777" w:rsidR="00EF2A38" w:rsidRPr="003D0E5F" w:rsidRDefault="00EF2A38" w:rsidP="001B3378">
            <w:pPr>
              <w:spacing w:after="120"/>
              <w:jc w:val="both"/>
            </w:pPr>
            <w:r w:rsidRPr="003D0E5F">
              <w:t xml:space="preserve">Par AP Ieviešanas uzraudzības kārtību un tās ieviešanu ir atbildīga Zemgales plānošanas reģiona </w:t>
            </w:r>
            <w:r w:rsidRPr="003D0E5F">
              <w:lastRenderedPageBreak/>
              <w:t>administrācija, kas izstrādās ziņojumus, pārskatus un iesniegs to attīstības padomei. Vienlaikus norādām, ka AP ieviešanas uzraudzība būtu jāveic, t.sk. sasaistē ar Reģionālās politikas pamatnostādnēs 2021.-2027.gadam iekļautajiem politikas rezultātiem un rezultatīvajiem rādītājiem.</w:t>
            </w:r>
          </w:p>
        </w:tc>
      </w:tr>
      <w:tr w:rsidR="00EF2A38" w:rsidRPr="003D0E5F" w14:paraId="1AC4FCEB" w14:textId="77777777" w:rsidTr="001B3378">
        <w:trPr>
          <w:trHeight w:val="180"/>
          <w:jc w:val="center"/>
        </w:trPr>
        <w:tc>
          <w:tcPr>
            <w:tcW w:w="14774" w:type="dxa"/>
            <w:gridSpan w:val="4"/>
          </w:tcPr>
          <w:p w14:paraId="4B7D236D" w14:textId="77777777" w:rsidR="00EF2A38" w:rsidRPr="003D0E5F" w:rsidRDefault="00EF2A38" w:rsidP="001B3378">
            <w:pPr>
              <w:spacing w:after="60"/>
              <w:jc w:val="both"/>
              <w:rPr>
                <w:b/>
              </w:rPr>
            </w:pPr>
            <w:r w:rsidRPr="003D0E5F">
              <w:rPr>
                <w:b/>
              </w:rPr>
              <w:lastRenderedPageBreak/>
              <w:t xml:space="preserve">6.Pārskats par sabiedrības līdzdalības pasākumiem </w:t>
            </w:r>
            <w:r w:rsidRPr="003D0E5F">
              <w:rPr>
                <w:b/>
                <w:sz w:val="20"/>
                <w:szCs w:val="20"/>
              </w:rPr>
              <w:t>(Teritorijas attīstības plānošanas likuma 19.pants, MK 16.07.2013 noteikumu Nr.402 17.punkts)</w:t>
            </w:r>
          </w:p>
        </w:tc>
      </w:tr>
      <w:tr w:rsidR="00EF2A38" w:rsidRPr="003D0E5F" w14:paraId="78C9B7AB" w14:textId="77777777" w:rsidTr="001B3378">
        <w:trPr>
          <w:trHeight w:val="180"/>
          <w:jc w:val="center"/>
        </w:trPr>
        <w:tc>
          <w:tcPr>
            <w:tcW w:w="828" w:type="dxa"/>
          </w:tcPr>
          <w:p w14:paraId="12278191" w14:textId="77777777" w:rsidR="00EF2A38" w:rsidRPr="003D0E5F" w:rsidRDefault="00EF2A38" w:rsidP="001B3378">
            <w:pPr>
              <w:spacing w:after="60"/>
              <w:jc w:val="right"/>
              <w:rPr>
                <w:i/>
              </w:rPr>
            </w:pPr>
            <w:r w:rsidRPr="003D0E5F">
              <w:rPr>
                <w:i/>
              </w:rPr>
              <w:t>6.1.</w:t>
            </w:r>
          </w:p>
        </w:tc>
        <w:tc>
          <w:tcPr>
            <w:tcW w:w="3240" w:type="dxa"/>
          </w:tcPr>
          <w:p w14:paraId="10A24203" w14:textId="77777777" w:rsidR="00EF2A38" w:rsidRPr="003D0E5F" w:rsidRDefault="00EF2A38" w:rsidP="001B3378">
            <w:pPr>
              <w:spacing w:after="60"/>
              <w:jc w:val="right"/>
              <w:rPr>
                <w:i/>
              </w:rPr>
            </w:pPr>
            <w:r w:rsidRPr="003D0E5F">
              <w:rPr>
                <w:i/>
              </w:rPr>
              <w:t>AP izstrādes procesā ir notikusi dokumenta publiskā apspriešana</w:t>
            </w:r>
          </w:p>
        </w:tc>
        <w:tc>
          <w:tcPr>
            <w:tcW w:w="1478" w:type="dxa"/>
          </w:tcPr>
          <w:p w14:paraId="3BCB389E" w14:textId="77777777" w:rsidR="00EF2A38" w:rsidRPr="003D0E5F" w:rsidRDefault="00EF2A38" w:rsidP="001B3378">
            <w:pPr>
              <w:spacing w:after="60"/>
              <w:jc w:val="center"/>
              <w:rPr>
                <w:i/>
              </w:rPr>
            </w:pPr>
            <w:r w:rsidRPr="003D0E5F">
              <w:rPr>
                <w:b/>
              </w:rPr>
              <w:t>Jā</w:t>
            </w:r>
          </w:p>
        </w:tc>
        <w:tc>
          <w:tcPr>
            <w:tcW w:w="9228" w:type="dxa"/>
          </w:tcPr>
          <w:p w14:paraId="7E47E2D5" w14:textId="77777777" w:rsidR="00EF2A38" w:rsidRPr="003D0E5F" w:rsidRDefault="00EF2A38" w:rsidP="001B3378">
            <w:pPr>
              <w:spacing w:after="120"/>
              <w:jc w:val="both"/>
            </w:pPr>
            <w:r w:rsidRPr="003D0E5F">
              <w:t xml:space="preserve">Zemgales plānošanas reģiona AP grozījumu publiskā apspriešana notika no </w:t>
            </w:r>
            <w:r w:rsidRPr="003D0E5F">
              <w:rPr>
                <w:lang w:eastAsia="lv-LV"/>
              </w:rPr>
              <w:t>2026. gada 28. februāra līdz 31. martam</w:t>
            </w:r>
            <w:r w:rsidRPr="003D0E5F">
              <w:t xml:space="preserve">. </w:t>
            </w:r>
            <w:r w:rsidRPr="003D0E5F">
              <w:rPr>
                <w:lang w:eastAsia="lv-LV"/>
              </w:rPr>
              <w:t xml:space="preserve">Sabiedriskās apspriešanas laikā tika saņemti un izskatīti oficiāli 194 priekšlikumi. </w:t>
            </w:r>
            <w:r w:rsidRPr="003D0E5F">
              <w:t>Sabiedriskās apspriešanas sanāksme notika 2026.gada 15.aprīlī.</w:t>
            </w:r>
          </w:p>
          <w:p w14:paraId="26D5F2A0" w14:textId="77777777" w:rsidR="00EF2A38" w:rsidRPr="003D0E5F" w:rsidRDefault="00EF2A38" w:rsidP="001B3378">
            <w:pPr>
              <w:spacing w:after="120"/>
              <w:jc w:val="both"/>
            </w:pPr>
            <w:r w:rsidRPr="003D0E5F">
              <w:t>AP publiskās apspriešanas laikā iesniegtie priekšlikumi un komentāri tika apkopoti un ievērtēti AP grozījumu procesā.</w:t>
            </w:r>
          </w:p>
        </w:tc>
      </w:tr>
    </w:tbl>
    <w:p w14:paraId="6D980943" w14:textId="77777777" w:rsidR="00EF2A38" w:rsidRDefault="00EF2A38" w:rsidP="00EF2A38">
      <w:pPr>
        <w:tabs>
          <w:tab w:val="left" w:pos="1185"/>
        </w:tabs>
      </w:pPr>
    </w:p>
    <w:p w14:paraId="7CA85023" w14:textId="77777777" w:rsidR="00EF2A38" w:rsidRDefault="00EF2A38" w:rsidP="00EF2A38">
      <w:pPr>
        <w:tabs>
          <w:tab w:val="left" w:pos="1185"/>
        </w:tabs>
      </w:pPr>
    </w:p>
    <w:p w14:paraId="60175835" w14:textId="77777777" w:rsidR="00EF2A38" w:rsidRDefault="00EF2A38" w:rsidP="00EF2A38">
      <w:pPr>
        <w:tabs>
          <w:tab w:val="left" w:pos="1185"/>
        </w:tabs>
      </w:pPr>
      <w:r>
        <w:t>Noraksts pareizs:</w:t>
      </w:r>
    </w:p>
    <w:p w14:paraId="7A9FCF14" w14:textId="77777777" w:rsidR="00EF2A38" w:rsidRDefault="00EF2A38" w:rsidP="00EF2A38">
      <w:pPr>
        <w:tabs>
          <w:tab w:val="left" w:pos="1185"/>
        </w:tabs>
      </w:pPr>
      <w:r>
        <w:t xml:space="preserve">Administrācijas vadītāja                   </w:t>
      </w:r>
      <w:proofErr w:type="spellStart"/>
      <w:r>
        <w:t>S.Ozola</w:t>
      </w:r>
      <w:proofErr w:type="spellEnd"/>
    </w:p>
    <w:p w14:paraId="5FD82CB2" w14:textId="77777777" w:rsidR="00EF2A38" w:rsidRPr="00E17519" w:rsidRDefault="00EF2A38" w:rsidP="00EF2A38">
      <w:pPr>
        <w:tabs>
          <w:tab w:val="left" w:pos="1185"/>
        </w:tabs>
      </w:pPr>
      <w:r>
        <w:t>20.05.2026.</w:t>
      </w:r>
    </w:p>
    <w:p w14:paraId="1BB81D41" w14:textId="77777777" w:rsidR="00EF2A38" w:rsidRPr="00E0141A" w:rsidRDefault="00EF2A38" w:rsidP="00705A59">
      <w:pPr>
        <w:tabs>
          <w:tab w:val="left" w:pos="709"/>
        </w:tabs>
        <w:spacing w:after="0" w:line="240" w:lineRule="auto"/>
        <w:rPr>
          <w:rFonts w:ascii="Times New Roman" w:hAnsi="Times New Roman"/>
          <w:sz w:val="18"/>
          <w:szCs w:val="20"/>
        </w:rPr>
      </w:pPr>
    </w:p>
    <w:sectPr w:rsidR="00EF2A38" w:rsidRPr="00E0141A" w:rsidSect="00EF2A38">
      <w:type w:val="continuous"/>
      <w:pgSz w:w="16840" w:h="11920" w:orient="landscape"/>
      <w:pgMar w:top="1418" w:right="1134" w:bottom="1004" w:left="1134" w:header="709" w:footer="64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55C3" w14:textId="77777777" w:rsidR="00392331" w:rsidRDefault="00392331">
      <w:pPr>
        <w:spacing w:after="0" w:line="240" w:lineRule="auto"/>
      </w:pPr>
      <w:r>
        <w:separator/>
      </w:r>
    </w:p>
  </w:endnote>
  <w:endnote w:type="continuationSeparator" w:id="0">
    <w:p w14:paraId="3C7ADCF8" w14:textId="77777777" w:rsidR="00392331" w:rsidRDefault="0039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1976561212"/>
      <w:docPartObj>
        <w:docPartGallery w:val="Page Numbers (Bottom of Page)"/>
        <w:docPartUnique/>
      </w:docPartObj>
    </w:sdtPr>
    <w:sdtEndPr>
      <w:rPr>
        <w:noProof/>
      </w:rPr>
    </w:sdtEndPr>
    <w:sdtContent>
      <w:p w14:paraId="5218703E" w14:textId="77777777" w:rsidR="00E006A1" w:rsidRPr="00F74F1C" w:rsidRDefault="00EF7B3C" w:rsidP="00140743">
        <w:pPr>
          <w:pStyle w:val="Kjene"/>
          <w:jc w:val="center"/>
          <w:rPr>
            <w:rFonts w:ascii="Times New Roman" w:hAnsi="Times New Roman"/>
          </w:rPr>
        </w:pPr>
        <w:r w:rsidRPr="00F74F1C">
          <w:rPr>
            <w:rFonts w:ascii="Times New Roman" w:hAnsi="Times New Roman"/>
          </w:rPr>
          <w:fldChar w:fldCharType="begin"/>
        </w:r>
        <w:r w:rsidRPr="00F74F1C">
          <w:rPr>
            <w:rFonts w:ascii="Times New Roman" w:hAnsi="Times New Roman"/>
          </w:rPr>
          <w:instrText xml:space="preserve"> PAGE   \* MERGEFORMAT </w:instrText>
        </w:r>
        <w:r w:rsidRPr="00F74F1C">
          <w:rPr>
            <w:rFonts w:ascii="Times New Roman" w:hAnsi="Times New Roman"/>
          </w:rPr>
          <w:fldChar w:fldCharType="separate"/>
        </w:r>
        <w:r w:rsidR="00291E76">
          <w:rPr>
            <w:rFonts w:ascii="Times New Roman" w:hAnsi="Times New Roman"/>
            <w:noProof/>
          </w:rPr>
          <w:t>4</w:t>
        </w:r>
        <w:r w:rsidRPr="00F74F1C">
          <w:rPr>
            <w:rFonts w:ascii="Times New Roman" w:hAnsi="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EAF89" w14:textId="77777777" w:rsidR="00705A59" w:rsidRPr="00705A59" w:rsidRDefault="00705A59" w:rsidP="00117641">
    <w:pPr>
      <w:spacing w:after="0" w:line="240" w:lineRule="auto"/>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DDEA0" w14:textId="77777777" w:rsidR="00392331" w:rsidRDefault="00392331">
      <w:pPr>
        <w:spacing w:after="0" w:line="240" w:lineRule="auto"/>
      </w:pPr>
      <w:r>
        <w:separator/>
      </w:r>
    </w:p>
  </w:footnote>
  <w:footnote w:type="continuationSeparator" w:id="0">
    <w:p w14:paraId="77C0745B" w14:textId="77777777" w:rsidR="00392331" w:rsidRDefault="00392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9E16" w14:textId="1A027C3B" w:rsidR="00E006A1" w:rsidRDefault="00557B68" w:rsidP="00557B68">
    <w:pPr>
      <w:pStyle w:val="Galvene"/>
      <w:jc w:val="right"/>
      <w:rPr>
        <w:rFonts w:ascii="Times New Roman" w:hAnsi="Times New Roman"/>
      </w:rPr>
    </w:pPr>
    <w:r>
      <w:rPr>
        <w:rFonts w:ascii="Times New Roman" w:hAnsi="Times New Roman"/>
      </w:rPr>
      <w:t>NORAKSTS</w:t>
    </w:r>
  </w:p>
  <w:p w14:paraId="751A86A9" w14:textId="77777777" w:rsidR="00E006A1" w:rsidRDefault="00EF7B3C" w:rsidP="00442899">
    <w:pPr>
      <w:pStyle w:val="Galvene"/>
      <w:jc w:val="center"/>
      <w:rPr>
        <w:rFonts w:ascii="Times New Roman" w:hAnsi="Times New Roman"/>
      </w:rPr>
    </w:pPr>
    <w:r>
      <w:rPr>
        <w:rFonts w:ascii="Times New Roman" w:hAnsi="Times New Roman"/>
        <w:noProof/>
      </w:rPr>
      <w:drawing>
        <wp:inline distT="0" distB="0" distL="0" distR="0" wp14:anchorId="5EDE7F1F" wp14:editId="18BFAB8B">
          <wp:extent cx="3391200" cy="1054800"/>
          <wp:effectExtent l="0" t="0" r="0" b="0"/>
          <wp:docPr id="9058300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830029"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91200" cy="1054800"/>
                  </a:xfrm>
                  <a:prstGeom prst="rect">
                    <a:avLst/>
                  </a:prstGeom>
                  <a:noFill/>
                  <a:ln>
                    <a:noFill/>
                  </a:ln>
                </pic:spPr>
              </pic:pic>
            </a:graphicData>
          </a:graphic>
        </wp:inline>
      </w:drawing>
    </w:r>
  </w:p>
  <w:p w14:paraId="15ACE4FA" w14:textId="77777777" w:rsidR="00E006A1" w:rsidRDefault="00EF7B3C" w:rsidP="00EE590E">
    <w:pPr>
      <w:pStyle w:val="Galvene"/>
      <w:rPr>
        <w:rFonts w:ascii="Times New Roman" w:hAnsi="Times New Roman"/>
      </w:rPr>
    </w:pPr>
    <w:r>
      <w:rPr>
        <w:noProof/>
        <w:lang w:eastAsia="lv-LV"/>
      </w:rPr>
      <mc:AlternateContent>
        <mc:Choice Requires="wpg">
          <w:drawing>
            <wp:anchor distT="0" distB="0" distL="114300" distR="114300" simplePos="0" relativeHeight="251658240" behindDoc="1" locked="0" layoutInCell="1" allowOverlap="1" wp14:anchorId="0C24C0D3" wp14:editId="79062382">
              <wp:simplePos x="0" y="0"/>
              <wp:positionH relativeFrom="margin">
                <wp:posOffset>906780</wp:posOffset>
              </wp:positionH>
              <wp:positionV relativeFrom="page">
                <wp:posOffset>1797381</wp:posOffset>
              </wp:positionV>
              <wp:extent cx="4397375" cy="1270"/>
              <wp:effectExtent l="0" t="0" r="0" b="0"/>
              <wp:wrapNone/>
              <wp:docPr id="1" name="Group 41"/>
              <wp:cNvGraphicFramePr/>
              <a:graphic xmlns:a="http://schemas.openxmlformats.org/drawingml/2006/main">
                <a:graphicData uri="http://schemas.microsoft.com/office/word/2010/wordprocessingGroup">
                  <wpg:wgp>
                    <wpg:cNvGrpSpPr/>
                    <wpg:grpSpPr>
                      <a:xfrm>
                        <a:off x="0" y="0"/>
                        <a:ext cx="4397375" cy="1270"/>
                        <a:chOff x="2915" y="2998"/>
                        <a:chExt cx="6926" cy="2"/>
                      </a:xfrm>
                    </wpg:grpSpPr>
                    <wps:wsp>
                      <wps:cNvPr id="2" name="Freeform 42"/>
                      <wps:cNvSpPr/>
                      <wps:spPr bwMode="auto">
                        <a:xfrm>
                          <a:off x="2915" y="2998"/>
                          <a:ext cx="6926" cy="2"/>
                        </a:xfrm>
                        <a:custGeom>
                          <a:avLst/>
                          <a:gdLst>
                            <a:gd name="T0" fmla="+- 0 2915 2915"/>
                            <a:gd name="T1" fmla="*/ T0 w 6926"/>
                            <a:gd name="T2" fmla="+- 0 9841 2915"/>
                            <a:gd name="T3" fmla="*/ T2 w 6926"/>
                          </a:gdLst>
                          <a:ahLst/>
                          <a:cxnLst>
                            <a:cxn ang="0">
                              <a:pos x="T1" y="0"/>
                            </a:cxn>
                            <a:cxn ang="0">
                              <a:pos x="T3" y="0"/>
                            </a:cxn>
                          </a:cxnLst>
                          <a:rect l="0" t="0" r="r" b="b"/>
                          <a:pathLst>
                            <a:path w="6926">
                              <a:moveTo>
                                <a:pt x="0" y="0"/>
                              </a:moveTo>
                              <a:lnTo>
                                <a:pt x="6926" y="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49" style="width:346.25pt;height:0.1pt;margin-top:141.55pt;margin-left:71.4pt;mso-position-horizontal-relative:margin;mso-position-vertical-relative:page;position:absolute;z-index:-251657216" coordorigin="2915,2998" coordsize="6926,2">
              <v:shape id="Freeform 42" o:spid="_x0000_s2050" style="width:6926;height:2;left:2915;mso-wrap-style:square;position:absolute;top:2998;v-text-anchor:top;visibility:visible" coordsize="6926,2" path="m,l6926,e" filled="f" strokecolor="#231f20" strokeweight="0.25pt">
                <v:path arrowok="t" o:connecttype="custom" o:connectlocs="0,0;6926,0" o:connectangles="0,0"/>
              </v:shape>
              <w10:wrap anchorx="margin"/>
            </v:group>
          </w:pict>
        </mc:Fallback>
      </mc:AlternateContent>
    </w:r>
  </w:p>
  <w:p w14:paraId="24D90DBC" w14:textId="77777777" w:rsidR="00E006A1" w:rsidRDefault="00EF7B3C" w:rsidP="00EE590E">
    <w:pPr>
      <w:pStyle w:val="Galvene"/>
      <w:rPr>
        <w:rFonts w:ascii="Times New Roman" w:hAnsi="Times New Roman"/>
      </w:rPr>
    </w:pPr>
    <w:r>
      <w:rPr>
        <w:noProof/>
        <w:lang w:eastAsia="lv-LV"/>
      </w:rPr>
      <mc:AlternateContent>
        <mc:Choice Requires="wps">
          <w:drawing>
            <wp:anchor distT="0" distB="0" distL="114300" distR="114300" simplePos="0" relativeHeight="251660288" behindDoc="1" locked="0" layoutInCell="1" allowOverlap="1" wp14:anchorId="7B8D2FA7" wp14:editId="726A1C91">
              <wp:simplePos x="0" y="0"/>
              <wp:positionH relativeFrom="margin">
                <wp:posOffset>495300</wp:posOffset>
              </wp:positionH>
              <wp:positionV relativeFrom="page">
                <wp:posOffset>1913586</wp:posOffset>
              </wp:positionV>
              <wp:extent cx="5212080" cy="314325"/>
              <wp:effectExtent l="0" t="0" r="7620" b="9525"/>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6CD1A" w14:textId="77777777" w:rsidR="00E006A1" w:rsidRDefault="00EF7B3C" w:rsidP="00EE590E">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7B8D2FA7" id="_x0000_t202" coordsize="21600,21600" o:spt="202" path="m,l,21600r21600,l21600,xe">
              <v:stroke joinstyle="miter"/>
              <v:path gradientshapeok="t" o:connecttype="rect"/>
            </v:shapetype>
            <v:shape id="Text Box 43" o:spid="_x0000_s1026" type="#_x0000_t202" style="position:absolute;margin-left:39pt;margin-top:150.7pt;width:410.4pt;height:24.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DkJygEAAHcDAAAOAAAAZHJzL2Uyb0RvYy54bWysU9tu1DAQfUfiHyy/s7mUoirabAWtipAK&#10;VCr9AMdxLiLxmBnvJsvXM3Y2WwpviBdrMmOfOefMZHs9j4M4GKQebCmzTSqFsRrq3ralfPp29+ZK&#10;CvLK1moAa0p5NCSvd69fbSdXmBw6GGqDgkEsFZMrZee9K5KEdGdGRRtwxnKxARyV509skxrVxOjj&#10;kORp+i6ZAGuHoA0RZ2+XotxF/KYx2n9tGjJeDKVkbj6eGM8qnMluq4oWlet6faKh/oHFqHrLTc9Q&#10;t8orscf+L6ix1wgEjd9oGBNoml6bqIHVZOkfah475UzUwuaQO9tE/w9Wfzk8ugcUfv4AMw8wiiB3&#10;D/o7CQs3nbKteY8IU2dUzY2zYFkyOSpOT4PVVFAAqabPUPOQ1d5DBJobHIMrrFMwOg/geDbdzF5o&#10;Tl7mWZ5ecUlz7SJ7e5FfxhaqWF87JP/RwChCUErkoUZ0dbgnH9ioYr0Smlm464chDnawLxJ8MWQi&#10;+0B4oe7naubbQUUF9ZF1ICx7wnvNQQf4U4qJd6SU9GOv0EgxfLLsRVioNcA1qNZAWc1PS+mlWMIb&#10;vyze3mHfdoz87CVPN+o4bWJYn9+/I+fn/2X3CwAA//8DAFBLAwQUAAYACAAAACEA/X/L6eAAAAAK&#10;AQAADwAAAGRycy9kb3ducmV2LnhtbEyPTU/DMAyG70j8h8hI3FgyPkZbmk4TghMSWlcOHNPGa6s1&#10;Tmmyrfx7zAmOtl+9fp58PbtBnHAKvScNy4UCgdR421Or4aN6vUlAhGjImsETavjGAOvi8iI3mfVn&#10;KvG0i63gEgqZ0dDFOGZShqZDZ8LCj0h82/vJmcjj1Eo7mTOXu0HeKrWSzvTEHzoz4nOHzWF3dBo2&#10;n1S+9F/v9bbcl31VpYreVgetr6/mzROIiHP8C8MvPqNDwUy1P5INYtDwmLBK1HCnlvcgOJCkCbvU&#10;vHlQKcgil/8Vih8AAAD//wMAUEsBAi0AFAAGAAgAAAAhALaDOJL+AAAA4QEAABMAAAAAAAAAAAAA&#10;AAAAAAAAAFtDb250ZW50X1R5cGVzXS54bWxQSwECLQAUAAYACAAAACEAOP0h/9YAAACUAQAACwAA&#10;AAAAAAAAAAAAAAAvAQAAX3JlbHMvLnJlbHNQSwECLQAUAAYACAAAACEA+RQ5CcoBAAB3AwAADgAA&#10;AAAAAAAAAAAAAAAuAgAAZHJzL2Uyb0RvYy54bWxQSwECLQAUAAYACAAAACEA/X/L6eAAAAAKAQAA&#10;DwAAAAAAAAAAAAAAAAAkBAAAZHJzL2Rvd25yZXYueG1sUEsFBgAAAAAEAAQA8wAAADEFAAAAAA==&#10;" filled="f" stroked="f">
              <v:textbox inset="0,0,0,0">
                <w:txbxContent>
                  <w:p w14:paraId="6BD6CD1A" w14:textId="77777777" w:rsidR="00E006A1" w:rsidRDefault="00EF7B3C" w:rsidP="00EE590E">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v:textbox>
              <w10:wrap anchorx="margin" anchory="page"/>
            </v:shape>
          </w:pict>
        </mc:Fallback>
      </mc:AlternateContent>
    </w:r>
  </w:p>
  <w:p w14:paraId="35F0A0A4" w14:textId="77777777" w:rsidR="00E006A1" w:rsidRDefault="00E006A1" w:rsidP="00EE590E">
    <w:pPr>
      <w:pStyle w:val="Galvene"/>
      <w:rPr>
        <w:rFonts w:ascii="Times New Roman" w:hAnsi="Times New Roman"/>
      </w:rPr>
    </w:pPr>
  </w:p>
  <w:p w14:paraId="6B4F8805" w14:textId="77777777" w:rsidR="00E006A1" w:rsidRDefault="00E006A1" w:rsidP="00EE590E">
    <w:pPr>
      <w:pStyle w:val="Galvene"/>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1D"/>
    <w:multiLevelType w:val="multilevel"/>
    <w:tmpl w:val="E8A228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00281C77"/>
    <w:multiLevelType w:val="hybridMultilevel"/>
    <w:tmpl w:val="7EC4C4B4"/>
    <w:lvl w:ilvl="0" w:tplc="DC206D76">
      <w:start w:val="1"/>
      <w:numFmt w:val="bullet"/>
      <w:lvlText w:val=""/>
      <w:lvlJc w:val="left"/>
      <w:pPr>
        <w:ind w:left="1429" w:hanging="360"/>
      </w:pPr>
      <w:rPr>
        <w:rFonts w:ascii="Symbol" w:hAnsi="Symbol" w:hint="default"/>
      </w:rPr>
    </w:lvl>
    <w:lvl w:ilvl="1" w:tplc="A844E2DC" w:tentative="1">
      <w:start w:val="1"/>
      <w:numFmt w:val="bullet"/>
      <w:lvlText w:val="o"/>
      <w:lvlJc w:val="left"/>
      <w:pPr>
        <w:ind w:left="2149" w:hanging="360"/>
      </w:pPr>
      <w:rPr>
        <w:rFonts w:ascii="Courier New" w:hAnsi="Courier New" w:cs="Courier New" w:hint="default"/>
      </w:rPr>
    </w:lvl>
    <w:lvl w:ilvl="2" w:tplc="B84A75AE" w:tentative="1">
      <w:start w:val="1"/>
      <w:numFmt w:val="bullet"/>
      <w:lvlText w:val=""/>
      <w:lvlJc w:val="left"/>
      <w:pPr>
        <w:ind w:left="2869" w:hanging="360"/>
      </w:pPr>
      <w:rPr>
        <w:rFonts w:ascii="Wingdings" w:hAnsi="Wingdings" w:hint="default"/>
      </w:rPr>
    </w:lvl>
    <w:lvl w:ilvl="3" w:tplc="16A87B32" w:tentative="1">
      <w:start w:val="1"/>
      <w:numFmt w:val="bullet"/>
      <w:lvlText w:val=""/>
      <w:lvlJc w:val="left"/>
      <w:pPr>
        <w:ind w:left="3589" w:hanging="360"/>
      </w:pPr>
      <w:rPr>
        <w:rFonts w:ascii="Symbol" w:hAnsi="Symbol" w:hint="default"/>
      </w:rPr>
    </w:lvl>
    <w:lvl w:ilvl="4" w:tplc="D4705AC0" w:tentative="1">
      <w:start w:val="1"/>
      <w:numFmt w:val="bullet"/>
      <w:lvlText w:val="o"/>
      <w:lvlJc w:val="left"/>
      <w:pPr>
        <w:ind w:left="4309" w:hanging="360"/>
      </w:pPr>
      <w:rPr>
        <w:rFonts w:ascii="Courier New" w:hAnsi="Courier New" w:cs="Courier New" w:hint="default"/>
      </w:rPr>
    </w:lvl>
    <w:lvl w:ilvl="5" w:tplc="D382CE0A" w:tentative="1">
      <w:start w:val="1"/>
      <w:numFmt w:val="bullet"/>
      <w:lvlText w:val=""/>
      <w:lvlJc w:val="left"/>
      <w:pPr>
        <w:ind w:left="5029" w:hanging="360"/>
      </w:pPr>
      <w:rPr>
        <w:rFonts w:ascii="Wingdings" w:hAnsi="Wingdings" w:hint="default"/>
      </w:rPr>
    </w:lvl>
    <w:lvl w:ilvl="6" w:tplc="DBB2F772" w:tentative="1">
      <w:start w:val="1"/>
      <w:numFmt w:val="bullet"/>
      <w:lvlText w:val=""/>
      <w:lvlJc w:val="left"/>
      <w:pPr>
        <w:ind w:left="5749" w:hanging="360"/>
      </w:pPr>
      <w:rPr>
        <w:rFonts w:ascii="Symbol" w:hAnsi="Symbol" w:hint="default"/>
      </w:rPr>
    </w:lvl>
    <w:lvl w:ilvl="7" w:tplc="60287B7C" w:tentative="1">
      <w:start w:val="1"/>
      <w:numFmt w:val="bullet"/>
      <w:lvlText w:val="o"/>
      <w:lvlJc w:val="left"/>
      <w:pPr>
        <w:ind w:left="6469" w:hanging="360"/>
      </w:pPr>
      <w:rPr>
        <w:rFonts w:ascii="Courier New" w:hAnsi="Courier New" w:cs="Courier New" w:hint="default"/>
      </w:rPr>
    </w:lvl>
    <w:lvl w:ilvl="8" w:tplc="C54219EC" w:tentative="1">
      <w:start w:val="1"/>
      <w:numFmt w:val="bullet"/>
      <w:lvlText w:val=""/>
      <w:lvlJc w:val="left"/>
      <w:pPr>
        <w:ind w:left="7189" w:hanging="360"/>
      </w:pPr>
      <w:rPr>
        <w:rFonts w:ascii="Wingdings" w:hAnsi="Wingdings" w:hint="default"/>
      </w:rPr>
    </w:lvl>
  </w:abstractNum>
  <w:abstractNum w:abstractNumId="12" w15:restartNumberingAfterBreak="1">
    <w:nsid w:val="01E56027"/>
    <w:multiLevelType w:val="hybridMultilevel"/>
    <w:tmpl w:val="BB5A1646"/>
    <w:lvl w:ilvl="0" w:tplc="D2AA5F0C">
      <w:start w:val="1"/>
      <w:numFmt w:val="bullet"/>
      <w:lvlText w:val="—"/>
      <w:lvlJc w:val="left"/>
      <w:pPr>
        <w:ind w:left="1440" w:hanging="360"/>
      </w:pPr>
      <w:rPr>
        <w:rFonts w:ascii="Trebuchet MS" w:eastAsia="Calibri" w:hAnsi="Trebuchet MS" w:hint="default"/>
      </w:rPr>
    </w:lvl>
    <w:lvl w:ilvl="1" w:tplc="D20CD670" w:tentative="1">
      <w:start w:val="1"/>
      <w:numFmt w:val="bullet"/>
      <w:lvlText w:val="o"/>
      <w:lvlJc w:val="left"/>
      <w:pPr>
        <w:ind w:left="2160" w:hanging="360"/>
      </w:pPr>
      <w:rPr>
        <w:rFonts w:ascii="Courier New" w:hAnsi="Courier New" w:cs="Courier New" w:hint="default"/>
      </w:rPr>
    </w:lvl>
    <w:lvl w:ilvl="2" w:tplc="18FE239C" w:tentative="1">
      <w:start w:val="1"/>
      <w:numFmt w:val="bullet"/>
      <w:lvlText w:val=""/>
      <w:lvlJc w:val="left"/>
      <w:pPr>
        <w:ind w:left="2880" w:hanging="360"/>
      </w:pPr>
      <w:rPr>
        <w:rFonts w:ascii="Wingdings" w:hAnsi="Wingdings" w:hint="default"/>
      </w:rPr>
    </w:lvl>
    <w:lvl w:ilvl="3" w:tplc="96EA2E80" w:tentative="1">
      <w:start w:val="1"/>
      <w:numFmt w:val="bullet"/>
      <w:lvlText w:val=""/>
      <w:lvlJc w:val="left"/>
      <w:pPr>
        <w:ind w:left="3600" w:hanging="360"/>
      </w:pPr>
      <w:rPr>
        <w:rFonts w:ascii="Symbol" w:hAnsi="Symbol" w:hint="default"/>
      </w:rPr>
    </w:lvl>
    <w:lvl w:ilvl="4" w:tplc="488A64A8" w:tentative="1">
      <w:start w:val="1"/>
      <w:numFmt w:val="bullet"/>
      <w:lvlText w:val="o"/>
      <w:lvlJc w:val="left"/>
      <w:pPr>
        <w:ind w:left="4320" w:hanging="360"/>
      </w:pPr>
      <w:rPr>
        <w:rFonts w:ascii="Courier New" w:hAnsi="Courier New" w:cs="Courier New" w:hint="default"/>
      </w:rPr>
    </w:lvl>
    <w:lvl w:ilvl="5" w:tplc="E8B4F892" w:tentative="1">
      <w:start w:val="1"/>
      <w:numFmt w:val="bullet"/>
      <w:lvlText w:val=""/>
      <w:lvlJc w:val="left"/>
      <w:pPr>
        <w:ind w:left="5040" w:hanging="360"/>
      </w:pPr>
      <w:rPr>
        <w:rFonts w:ascii="Wingdings" w:hAnsi="Wingdings" w:hint="default"/>
      </w:rPr>
    </w:lvl>
    <w:lvl w:ilvl="6" w:tplc="C06C816A" w:tentative="1">
      <w:start w:val="1"/>
      <w:numFmt w:val="bullet"/>
      <w:lvlText w:val=""/>
      <w:lvlJc w:val="left"/>
      <w:pPr>
        <w:ind w:left="5760" w:hanging="360"/>
      </w:pPr>
      <w:rPr>
        <w:rFonts w:ascii="Symbol" w:hAnsi="Symbol" w:hint="default"/>
      </w:rPr>
    </w:lvl>
    <w:lvl w:ilvl="7" w:tplc="505AFB9E" w:tentative="1">
      <w:start w:val="1"/>
      <w:numFmt w:val="bullet"/>
      <w:lvlText w:val="o"/>
      <w:lvlJc w:val="left"/>
      <w:pPr>
        <w:ind w:left="6480" w:hanging="360"/>
      </w:pPr>
      <w:rPr>
        <w:rFonts w:ascii="Courier New" w:hAnsi="Courier New" w:cs="Courier New" w:hint="default"/>
      </w:rPr>
    </w:lvl>
    <w:lvl w:ilvl="8" w:tplc="743C9174" w:tentative="1">
      <w:start w:val="1"/>
      <w:numFmt w:val="bullet"/>
      <w:lvlText w:val=""/>
      <w:lvlJc w:val="left"/>
      <w:pPr>
        <w:ind w:left="7200" w:hanging="360"/>
      </w:pPr>
      <w:rPr>
        <w:rFonts w:ascii="Wingdings" w:hAnsi="Wingdings" w:hint="default"/>
      </w:rPr>
    </w:lvl>
  </w:abstractNum>
  <w:abstractNum w:abstractNumId="13" w15:restartNumberingAfterBreak="1">
    <w:nsid w:val="02ED6258"/>
    <w:multiLevelType w:val="hybridMultilevel"/>
    <w:tmpl w:val="1B3E7096"/>
    <w:lvl w:ilvl="0" w:tplc="FA263E00">
      <w:start w:val="1"/>
      <w:numFmt w:val="bullet"/>
      <w:lvlText w:val="—"/>
      <w:lvlJc w:val="left"/>
      <w:pPr>
        <w:ind w:left="720" w:hanging="360"/>
      </w:pPr>
      <w:rPr>
        <w:rFonts w:ascii="Trebuchet MS" w:eastAsia="Calibri" w:hAnsi="Trebuchet MS" w:hint="default"/>
      </w:rPr>
    </w:lvl>
    <w:lvl w:ilvl="1" w:tplc="173A76AC" w:tentative="1">
      <w:start w:val="1"/>
      <w:numFmt w:val="bullet"/>
      <w:lvlText w:val="o"/>
      <w:lvlJc w:val="left"/>
      <w:pPr>
        <w:ind w:left="1440" w:hanging="360"/>
      </w:pPr>
      <w:rPr>
        <w:rFonts w:ascii="Courier New" w:hAnsi="Courier New" w:cs="Courier New" w:hint="default"/>
      </w:rPr>
    </w:lvl>
    <w:lvl w:ilvl="2" w:tplc="348890AC" w:tentative="1">
      <w:start w:val="1"/>
      <w:numFmt w:val="bullet"/>
      <w:lvlText w:val=""/>
      <w:lvlJc w:val="left"/>
      <w:pPr>
        <w:ind w:left="2160" w:hanging="360"/>
      </w:pPr>
      <w:rPr>
        <w:rFonts w:ascii="Wingdings" w:hAnsi="Wingdings" w:hint="default"/>
      </w:rPr>
    </w:lvl>
    <w:lvl w:ilvl="3" w:tplc="ACAE06E4" w:tentative="1">
      <w:start w:val="1"/>
      <w:numFmt w:val="bullet"/>
      <w:lvlText w:val=""/>
      <w:lvlJc w:val="left"/>
      <w:pPr>
        <w:ind w:left="2880" w:hanging="360"/>
      </w:pPr>
      <w:rPr>
        <w:rFonts w:ascii="Symbol" w:hAnsi="Symbol" w:hint="default"/>
      </w:rPr>
    </w:lvl>
    <w:lvl w:ilvl="4" w:tplc="C06C8E6A" w:tentative="1">
      <w:start w:val="1"/>
      <w:numFmt w:val="bullet"/>
      <w:lvlText w:val="o"/>
      <w:lvlJc w:val="left"/>
      <w:pPr>
        <w:ind w:left="3600" w:hanging="360"/>
      </w:pPr>
      <w:rPr>
        <w:rFonts w:ascii="Courier New" w:hAnsi="Courier New" w:cs="Courier New" w:hint="default"/>
      </w:rPr>
    </w:lvl>
    <w:lvl w:ilvl="5" w:tplc="0098375C" w:tentative="1">
      <w:start w:val="1"/>
      <w:numFmt w:val="bullet"/>
      <w:lvlText w:val=""/>
      <w:lvlJc w:val="left"/>
      <w:pPr>
        <w:ind w:left="4320" w:hanging="360"/>
      </w:pPr>
      <w:rPr>
        <w:rFonts w:ascii="Wingdings" w:hAnsi="Wingdings" w:hint="default"/>
      </w:rPr>
    </w:lvl>
    <w:lvl w:ilvl="6" w:tplc="1DFE0A80" w:tentative="1">
      <w:start w:val="1"/>
      <w:numFmt w:val="bullet"/>
      <w:lvlText w:val=""/>
      <w:lvlJc w:val="left"/>
      <w:pPr>
        <w:ind w:left="5040" w:hanging="360"/>
      </w:pPr>
      <w:rPr>
        <w:rFonts w:ascii="Symbol" w:hAnsi="Symbol" w:hint="default"/>
      </w:rPr>
    </w:lvl>
    <w:lvl w:ilvl="7" w:tplc="4586A7B6" w:tentative="1">
      <w:start w:val="1"/>
      <w:numFmt w:val="bullet"/>
      <w:lvlText w:val="o"/>
      <w:lvlJc w:val="left"/>
      <w:pPr>
        <w:ind w:left="5760" w:hanging="360"/>
      </w:pPr>
      <w:rPr>
        <w:rFonts w:ascii="Courier New" w:hAnsi="Courier New" w:cs="Courier New" w:hint="default"/>
      </w:rPr>
    </w:lvl>
    <w:lvl w:ilvl="8" w:tplc="730C0968" w:tentative="1">
      <w:start w:val="1"/>
      <w:numFmt w:val="bullet"/>
      <w:lvlText w:val=""/>
      <w:lvlJc w:val="left"/>
      <w:pPr>
        <w:ind w:left="6480" w:hanging="360"/>
      </w:pPr>
      <w:rPr>
        <w:rFonts w:ascii="Wingdings" w:hAnsi="Wingdings" w:hint="default"/>
      </w:rPr>
    </w:lvl>
  </w:abstractNum>
  <w:abstractNum w:abstractNumId="14" w15:restartNumberingAfterBreak="1">
    <w:nsid w:val="05D2690B"/>
    <w:multiLevelType w:val="hybridMultilevel"/>
    <w:tmpl w:val="1416D136"/>
    <w:lvl w:ilvl="0" w:tplc="3DC407C8">
      <w:start w:val="1"/>
      <w:numFmt w:val="bullet"/>
      <w:lvlText w:val=""/>
      <w:lvlJc w:val="left"/>
      <w:pPr>
        <w:ind w:left="1440" w:hanging="360"/>
      </w:pPr>
      <w:rPr>
        <w:rFonts w:ascii="Symbol" w:hAnsi="Symbol" w:hint="default"/>
      </w:rPr>
    </w:lvl>
    <w:lvl w:ilvl="1" w:tplc="DDCC92F2" w:tentative="1">
      <w:start w:val="1"/>
      <w:numFmt w:val="lowerLetter"/>
      <w:lvlText w:val="%2."/>
      <w:lvlJc w:val="left"/>
      <w:pPr>
        <w:ind w:left="2160" w:hanging="360"/>
      </w:pPr>
    </w:lvl>
    <w:lvl w:ilvl="2" w:tplc="B8064F96" w:tentative="1">
      <w:start w:val="1"/>
      <w:numFmt w:val="lowerRoman"/>
      <w:lvlText w:val="%3."/>
      <w:lvlJc w:val="right"/>
      <w:pPr>
        <w:ind w:left="2880" w:hanging="180"/>
      </w:pPr>
    </w:lvl>
    <w:lvl w:ilvl="3" w:tplc="B8982B1E" w:tentative="1">
      <w:start w:val="1"/>
      <w:numFmt w:val="decimal"/>
      <w:lvlText w:val="%4."/>
      <w:lvlJc w:val="left"/>
      <w:pPr>
        <w:ind w:left="3600" w:hanging="360"/>
      </w:pPr>
    </w:lvl>
    <w:lvl w:ilvl="4" w:tplc="A8AC3A7A" w:tentative="1">
      <w:start w:val="1"/>
      <w:numFmt w:val="lowerLetter"/>
      <w:lvlText w:val="%5."/>
      <w:lvlJc w:val="left"/>
      <w:pPr>
        <w:ind w:left="4320" w:hanging="360"/>
      </w:pPr>
    </w:lvl>
    <w:lvl w:ilvl="5" w:tplc="E1FC28C0" w:tentative="1">
      <w:start w:val="1"/>
      <w:numFmt w:val="lowerRoman"/>
      <w:lvlText w:val="%6."/>
      <w:lvlJc w:val="right"/>
      <w:pPr>
        <w:ind w:left="5040" w:hanging="180"/>
      </w:pPr>
    </w:lvl>
    <w:lvl w:ilvl="6" w:tplc="A2EA779A" w:tentative="1">
      <w:start w:val="1"/>
      <w:numFmt w:val="decimal"/>
      <w:lvlText w:val="%7."/>
      <w:lvlJc w:val="left"/>
      <w:pPr>
        <w:ind w:left="5760" w:hanging="360"/>
      </w:pPr>
    </w:lvl>
    <w:lvl w:ilvl="7" w:tplc="B3D210CC" w:tentative="1">
      <w:start w:val="1"/>
      <w:numFmt w:val="lowerLetter"/>
      <w:lvlText w:val="%8."/>
      <w:lvlJc w:val="left"/>
      <w:pPr>
        <w:ind w:left="6480" w:hanging="360"/>
      </w:pPr>
    </w:lvl>
    <w:lvl w:ilvl="8" w:tplc="AD201DA2" w:tentative="1">
      <w:start w:val="1"/>
      <w:numFmt w:val="lowerRoman"/>
      <w:lvlText w:val="%9."/>
      <w:lvlJc w:val="right"/>
      <w:pPr>
        <w:ind w:left="7200" w:hanging="180"/>
      </w:pPr>
    </w:lvl>
  </w:abstractNum>
  <w:abstractNum w:abstractNumId="15" w15:restartNumberingAfterBreak="1">
    <w:nsid w:val="0BF025F4"/>
    <w:multiLevelType w:val="hybridMultilevel"/>
    <w:tmpl w:val="657CA5C4"/>
    <w:lvl w:ilvl="0" w:tplc="BC163E5E">
      <w:start w:val="1"/>
      <w:numFmt w:val="bullet"/>
      <w:lvlText w:val="—"/>
      <w:lvlJc w:val="left"/>
      <w:pPr>
        <w:ind w:left="720" w:hanging="360"/>
      </w:pPr>
      <w:rPr>
        <w:rFonts w:ascii="Trebuchet MS" w:eastAsia="Calibri" w:hAnsi="Trebuchet MS" w:hint="default"/>
      </w:rPr>
    </w:lvl>
    <w:lvl w:ilvl="1" w:tplc="03D66608" w:tentative="1">
      <w:start w:val="1"/>
      <w:numFmt w:val="bullet"/>
      <w:lvlText w:val="o"/>
      <w:lvlJc w:val="left"/>
      <w:pPr>
        <w:ind w:left="1440" w:hanging="360"/>
      </w:pPr>
      <w:rPr>
        <w:rFonts w:ascii="Courier New" w:hAnsi="Courier New" w:cs="Courier New" w:hint="default"/>
      </w:rPr>
    </w:lvl>
    <w:lvl w:ilvl="2" w:tplc="A1E0ACA2" w:tentative="1">
      <w:start w:val="1"/>
      <w:numFmt w:val="bullet"/>
      <w:lvlText w:val=""/>
      <w:lvlJc w:val="left"/>
      <w:pPr>
        <w:ind w:left="2160" w:hanging="360"/>
      </w:pPr>
      <w:rPr>
        <w:rFonts w:ascii="Wingdings" w:hAnsi="Wingdings" w:hint="default"/>
      </w:rPr>
    </w:lvl>
    <w:lvl w:ilvl="3" w:tplc="71A66A9C" w:tentative="1">
      <w:start w:val="1"/>
      <w:numFmt w:val="bullet"/>
      <w:lvlText w:val=""/>
      <w:lvlJc w:val="left"/>
      <w:pPr>
        <w:ind w:left="2880" w:hanging="360"/>
      </w:pPr>
      <w:rPr>
        <w:rFonts w:ascii="Symbol" w:hAnsi="Symbol" w:hint="default"/>
      </w:rPr>
    </w:lvl>
    <w:lvl w:ilvl="4" w:tplc="511E3EB2" w:tentative="1">
      <w:start w:val="1"/>
      <w:numFmt w:val="bullet"/>
      <w:lvlText w:val="o"/>
      <w:lvlJc w:val="left"/>
      <w:pPr>
        <w:ind w:left="3600" w:hanging="360"/>
      </w:pPr>
      <w:rPr>
        <w:rFonts w:ascii="Courier New" w:hAnsi="Courier New" w:cs="Courier New" w:hint="default"/>
      </w:rPr>
    </w:lvl>
    <w:lvl w:ilvl="5" w:tplc="8C5E6056" w:tentative="1">
      <w:start w:val="1"/>
      <w:numFmt w:val="bullet"/>
      <w:lvlText w:val=""/>
      <w:lvlJc w:val="left"/>
      <w:pPr>
        <w:ind w:left="4320" w:hanging="360"/>
      </w:pPr>
      <w:rPr>
        <w:rFonts w:ascii="Wingdings" w:hAnsi="Wingdings" w:hint="default"/>
      </w:rPr>
    </w:lvl>
    <w:lvl w:ilvl="6" w:tplc="4EEAEB28" w:tentative="1">
      <w:start w:val="1"/>
      <w:numFmt w:val="bullet"/>
      <w:lvlText w:val=""/>
      <w:lvlJc w:val="left"/>
      <w:pPr>
        <w:ind w:left="5040" w:hanging="360"/>
      </w:pPr>
      <w:rPr>
        <w:rFonts w:ascii="Symbol" w:hAnsi="Symbol" w:hint="default"/>
      </w:rPr>
    </w:lvl>
    <w:lvl w:ilvl="7" w:tplc="25CEB660" w:tentative="1">
      <w:start w:val="1"/>
      <w:numFmt w:val="bullet"/>
      <w:lvlText w:val="o"/>
      <w:lvlJc w:val="left"/>
      <w:pPr>
        <w:ind w:left="5760" w:hanging="360"/>
      </w:pPr>
      <w:rPr>
        <w:rFonts w:ascii="Courier New" w:hAnsi="Courier New" w:cs="Courier New" w:hint="default"/>
      </w:rPr>
    </w:lvl>
    <w:lvl w:ilvl="8" w:tplc="F288FC68" w:tentative="1">
      <w:start w:val="1"/>
      <w:numFmt w:val="bullet"/>
      <w:lvlText w:val=""/>
      <w:lvlJc w:val="left"/>
      <w:pPr>
        <w:ind w:left="6480" w:hanging="360"/>
      </w:pPr>
      <w:rPr>
        <w:rFonts w:ascii="Wingdings" w:hAnsi="Wingdings" w:hint="default"/>
      </w:rPr>
    </w:lvl>
  </w:abstractNum>
  <w:abstractNum w:abstractNumId="16" w15:restartNumberingAfterBreak="1">
    <w:nsid w:val="0C193C99"/>
    <w:multiLevelType w:val="hybridMultilevel"/>
    <w:tmpl w:val="ED5223B8"/>
    <w:lvl w:ilvl="0" w:tplc="59B4EB52">
      <w:start w:val="1"/>
      <w:numFmt w:val="bullet"/>
      <w:lvlText w:val=""/>
      <w:lvlJc w:val="left"/>
      <w:pPr>
        <w:ind w:left="776" w:hanging="360"/>
      </w:pPr>
      <w:rPr>
        <w:rFonts w:ascii="Symbol" w:hAnsi="Symbol" w:hint="default"/>
      </w:rPr>
    </w:lvl>
    <w:lvl w:ilvl="1" w:tplc="2D8220E0" w:tentative="1">
      <w:start w:val="1"/>
      <w:numFmt w:val="bullet"/>
      <w:lvlText w:val="o"/>
      <w:lvlJc w:val="left"/>
      <w:pPr>
        <w:ind w:left="1496" w:hanging="360"/>
      </w:pPr>
      <w:rPr>
        <w:rFonts w:ascii="Courier New" w:hAnsi="Courier New" w:cs="Courier New" w:hint="default"/>
      </w:rPr>
    </w:lvl>
    <w:lvl w:ilvl="2" w:tplc="B748CF42" w:tentative="1">
      <w:start w:val="1"/>
      <w:numFmt w:val="bullet"/>
      <w:lvlText w:val=""/>
      <w:lvlJc w:val="left"/>
      <w:pPr>
        <w:ind w:left="2216" w:hanging="360"/>
      </w:pPr>
      <w:rPr>
        <w:rFonts w:ascii="Wingdings" w:hAnsi="Wingdings" w:hint="default"/>
      </w:rPr>
    </w:lvl>
    <w:lvl w:ilvl="3" w:tplc="D7A08C02" w:tentative="1">
      <w:start w:val="1"/>
      <w:numFmt w:val="bullet"/>
      <w:lvlText w:val=""/>
      <w:lvlJc w:val="left"/>
      <w:pPr>
        <w:ind w:left="2936" w:hanging="360"/>
      </w:pPr>
      <w:rPr>
        <w:rFonts w:ascii="Symbol" w:hAnsi="Symbol" w:hint="default"/>
      </w:rPr>
    </w:lvl>
    <w:lvl w:ilvl="4" w:tplc="BD2606E8" w:tentative="1">
      <w:start w:val="1"/>
      <w:numFmt w:val="bullet"/>
      <w:lvlText w:val="o"/>
      <w:lvlJc w:val="left"/>
      <w:pPr>
        <w:ind w:left="3656" w:hanging="360"/>
      </w:pPr>
      <w:rPr>
        <w:rFonts w:ascii="Courier New" w:hAnsi="Courier New" w:cs="Courier New" w:hint="default"/>
      </w:rPr>
    </w:lvl>
    <w:lvl w:ilvl="5" w:tplc="500AE560" w:tentative="1">
      <w:start w:val="1"/>
      <w:numFmt w:val="bullet"/>
      <w:lvlText w:val=""/>
      <w:lvlJc w:val="left"/>
      <w:pPr>
        <w:ind w:left="4376" w:hanging="360"/>
      </w:pPr>
      <w:rPr>
        <w:rFonts w:ascii="Wingdings" w:hAnsi="Wingdings" w:hint="default"/>
      </w:rPr>
    </w:lvl>
    <w:lvl w:ilvl="6" w:tplc="169A6D1A" w:tentative="1">
      <w:start w:val="1"/>
      <w:numFmt w:val="bullet"/>
      <w:lvlText w:val=""/>
      <w:lvlJc w:val="left"/>
      <w:pPr>
        <w:ind w:left="5096" w:hanging="360"/>
      </w:pPr>
      <w:rPr>
        <w:rFonts w:ascii="Symbol" w:hAnsi="Symbol" w:hint="default"/>
      </w:rPr>
    </w:lvl>
    <w:lvl w:ilvl="7" w:tplc="11F2D644" w:tentative="1">
      <w:start w:val="1"/>
      <w:numFmt w:val="bullet"/>
      <w:lvlText w:val="o"/>
      <w:lvlJc w:val="left"/>
      <w:pPr>
        <w:ind w:left="5816" w:hanging="360"/>
      </w:pPr>
      <w:rPr>
        <w:rFonts w:ascii="Courier New" w:hAnsi="Courier New" w:cs="Courier New" w:hint="default"/>
      </w:rPr>
    </w:lvl>
    <w:lvl w:ilvl="8" w:tplc="90463386" w:tentative="1">
      <w:start w:val="1"/>
      <w:numFmt w:val="bullet"/>
      <w:lvlText w:val=""/>
      <w:lvlJc w:val="left"/>
      <w:pPr>
        <w:ind w:left="6536" w:hanging="360"/>
      </w:pPr>
      <w:rPr>
        <w:rFonts w:ascii="Wingdings" w:hAnsi="Wingdings" w:hint="default"/>
      </w:rPr>
    </w:lvl>
  </w:abstractNum>
  <w:abstractNum w:abstractNumId="17" w15:restartNumberingAfterBreak="1">
    <w:nsid w:val="0C3617FA"/>
    <w:multiLevelType w:val="hybridMultilevel"/>
    <w:tmpl w:val="2CD42C94"/>
    <w:lvl w:ilvl="0" w:tplc="E1DAF8D6">
      <w:start w:val="1"/>
      <w:numFmt w:val="bullet"/>
      <w:lvlText w:val="—"/>
      <w:lvlJc w:val="left"/>
      <w:pPr>
        <w:ind w:left="776" w:hanging="360"/>
      </w:pPr>
      <w:rPr>
        <w:rFonts w:ascii="Trebuchet MS" w:eastAsia="Calibri" w:hAnsi="Trebuchet MS" w:hint="default"/>
      </w:rPr>
    </w:lvl>
    <w:lvl w:ilvl="1" w:tplc="BEE043B0" w:tentative="1">
      <w:start w:val="1"/>
      <w:numFmt w:val="bullet"/>
      <w:lvlText w:val="o"/>
      <w:lvlJc w:val="left"/>
      <w:pPr>
        <w:ind w:left="1496" w:hanging="360"/>
      </w:pPr>
      <w:rPr>
        <w:rFonts w:ascii="Courier New" w:hAnsi="Courier New" w:cs="Courier New" w:hint="default"/>
      </w:rPr>
    </w:lvl>
    <w:lvl w:ilvl="2" w:tplc="0F5230C2" w:tentative="1">
      <w:start w:val="1"/>
      <w:numFmt w:val="bullet"/>
      <w:lvlText w:val=""/>
      <w:lvlJc w:val="left"/>
      <w:pPr>
        <w:ind w:left="2216" w:hanging="360"/>
      </w:pPr>
      <w:rPr>
        <w:rFonts w:ascii="Wingdings" w:hAnsi="Wingdings" w:hint="default"/>
      </w:rPr>
    </w:lvl>
    <w:lvl w:ilvl="3" w:tplc="13002A48" w:tentative="1">
      <w:start w:val="1"/>
      <w:numFmt w:val="bullet"/>
      <w:lvlText w:val=""/>
      <w:lvlJc w:val="left"/>
      <w:pPr>
        <w:ind w:left="2936" w:hanging="360"/>
      </w:pPr>
      <w:rPr>
        <w:rFonts w:ascii="Symbol" w:hAnsi="Symbol" w:hint="default"/>
      </w:rPr>
    </w:lvl>
    <w:lvl w:ilvl="4" w:tplc="90A0ADEE" w:tentative="1">
      <w:start w:val="1"/>
      <w:numFmt w:val="bullet"/>
      <w:lvlText w:val="o"/>
      <w:lvlJc w:val="left"/>
      <w:pPr>
        <w:ind w:left="3656" w:hanging="360"/>
      </w:pPr>
      <w:rPr>
        <w:rFonts w:ascii="Courier New" w:hAnsi="Courier New" w:cs="Courier New" w:hint="default"/>
      </w:rPr>
    </w:lvl>
    <w:lvl w:ilvl="5" w:tplc="1982F6CC" w:tentative="1">
      <w:start w:val="1"/>
      <w:numFmt w:val="bullet"/>
      <w:lvlText w:val=""/>
      <w:lvlJc w:val="left"/>
      <w:pPr>
        <w:ind w:left="4376" w:hanging="360"/>
      </w:pPr>
      <w:rPr>
        <w:rFonts w:ascii="Wingdings" w:hAnsi="Wingdings" w:hint="default"/>
      </w:rPr>
    </w:lvl>
    <w:lvl w:ilvl="6" w:tplc="955EBCD4" w:tentative="1">
      <w:start w:val="1"/>
      <w:numFmt w:val="bullet"/>
      <w:lvlText w:val=""/>
      <w:lvlJc w:val="left"/>
      <w:pPr>
        <w:ind w:left="5096" w:hanging="360"/>
      </w:pPr>
      <w:rPr>
        <w:rFonts w:ascii="Symbol" w:hAnsi="Symbol" w:hint="default"/>
      </w:rPr>
    </w:lvl>
    <w:lvl w:ilvl="7" w:tplc="92D22572" w:tentative="1">
      <w:start w:val="1"/>
      <w:numFmt w:val="bullet"/>
      <w:lvlText w:val="o"/>
      <w:lvlJc w:val="left"/>
      <w:pPr>
        <w:ind w:left="5816" w:hanging="360"/>
      </w:pPr>
      <w:rPr>
        <w:rFonts w:ascii="Courier New" w:hAnsi="Courier New" w:cs="Courier New" w:hint="default"/>
      </w:rPr>
    </w:lvl>
    <w:lvl w:ilvl="8" w:tplc="DA6E3268" w:tentative="1">
      <w:start w:val="1"/>
      <w:numFmt w:val="bullet"/>
      <w:lvlText w:val=""/>
      <w:lvlJc w:val="left"/>
      <w:pPr>
        <w:ind w:left="6536" w:hanging="360"/>
      </w:pPr>
      <w:rPr>
        <w:rFonts w:ascii="Wingdings" w:hAnsi="Wingdings" w:hint="default"/>
      </w:rPr>
    </w:lvl>
  </w:abstractNum>
  <w:abstractNum w:abstractNumId="18" w15:restartNumberingAfterBreak="1">
    <w:nsid w:val="117327C5"/>
    <w:multiLevelType w:val="hybridMultilevel"/>
    <w:tmpl w:val="BEBA5C3A"/>
    <w:lvl w:ilvl="0" w:tplc="9236ABA0">
      <w:start w:val="1"/>
      <w:numFmt w:val="bullet"/>
      <w:lvlText w:val=""/>
      <w:lvlJc w:val="left"/>
      <w:pPr>
        <w:ind w:left="2160" w:hanging="360"/>
      </w:pPr>
      <w:rPr>
        <w:rFonts w:ascii="Symbol" w:hAnsi="Symbol" w:hint="default"/>
      </w:rPr>
    </w:lvl>
    <w:lvl w:ilvl="1" w:tplc="A3F8EEC8">
      <w:start w:val="1"/>
      <w:numFmt w:val="bullet"/>
      <w:lvlText w:val="o"/>
      <w:lvlJc w:val="left"/>
      <w:pPr>
        <w:ind w:left="2160" w:hanging="360"/>
      </w:pPr>
      <w:rPr>
        <w:rFonts w:ascii="Courier New" w:hAnsi="Courier New" w:cs="Courier New" w:hint="default"/>
      </w:rPr>
    </w:lvl>
    <w:lvl w:ilvl="2" w:tplc="19785840" w:tentative="1">
      <w:start w:val="1"/>
      <w:numFmt w:val="bullet"/>
      <w:lvlText w:val=""/>
      <w:lvlJc w:val="left"/>
      <w:pPr>
        <w:ind w:left="2880" w:hanging="360"/>
      </w:pPr>
      <w:rPr>
        <w:rFonts w:ascii="Wingdings" w:hAnsi="Wingdings" w:hint="default"/>
      </w:rPr>
    </w:lvl>
    <w:lvl w:ilvl="3" w:tplc="17C2C5E8" w:tentative="1">
      <w:start w:val="1"/>
      <w:numFmt w:val="bullet"/>
      <w:lvlText w:val=""/>
      <w:lvlJc w:val="left"/>
      <w:pPr>
        <w:ind w:left="3600" w:hanging="360"/>
      </w:pPr>
      <w:rPr>
        <w:rFonts w:ascii="Symbol" w:hAnsi="Symbol" w:hint="default"/>
      </w:rPr>
    </w:lvl>
    <w:lvl w:ilvl="4" w:tplc="0B44894A" w:tentative="1">
      <w:start w:val="1"/>
      <w:numFmt w:val="bullet"/>
      <w:lvlText w:val="o"/>
      <w:lvlJc w:val="left"/>
      <w:pPr>
        <w:ind w:left="4320" w:hanging="360"/>
      </w:pPr>
      <w:rPr>
        <w:rFonts w:ascii="Courier New" w:hAnsi="Courier New" w:cs="Courier New" w:hint="default"/>
      </w:rPr>
    </w:lvl>
    <w:lvl w:ilvl="5" w:tplc="7B40DE16" w:tentative="1">
      <w:start w:val="1"/>
      <w:numFmt w:val="bullet"/>
      <w:lvlText w:val=""/>
      <w:lvlJc w:val="left"/>
      <w:pPr>
        <w:ind w:left="5040" w:hanging="360"/>
      </w:pPr>
      <w:rPr>
        <w:rFonts w:ascii="Wingdings" w:hAnsi="Wingdings" w:hint="default"/>
      </w:rPr>
    </w:lvl>
    <w:lvl w:ilvl="6" w:tplc="99804EC6" w:tentative="1">
      <w:start w:val="1"/>
      <w:numFmt w:val="bullet"/>
      <w:lvlText w:val=""/>
      <w:lvlJc w:val="left"/>
      <w:pPr>
        <w:ind w:left="5760" w:hanging="360"/>
      </w:pPr>
      <w:rPr>
        <w:rFonts w:ascii="Symbol" w:hAnsi="Symbol" w:hint="default"/>
      </w:rPr>
    </w:lvl>
    <w:lvl w:ilvl="7" w:tplc="86921550" w:tentative="1">
      <w:start w:val="1"/>
      <w:numFmt w:val="bullet"/>
      <w:lvlText w:val="o"/>
      <w:lvlJc w:val="left"/>
      <w:pPr>
        <w:ind w:left="6480" w:hanging="360"/>
      </w:pPr>
      <w:rPr>
        <w:rFonts w:ascii="Courier New" w:hAnsi="Courier New" w:cs="Courier New" w:hint="default"/>
      </w:rPr>
    </w:lvl>
    <w:lvl w:ilvl="8" w:tplc="2124BC06" w:tentative="1">
      <w:start w:val="1"/>
      <w:numFmt w:val="bullet"/>
      <w:lvlText w:val=""/>
      <w:lvlJc w:val="left"/>
      <w:pPr>
        <w:ind w:left="7200" w:hanging="360"/>
      </w:pPr>
      <w:rPr>
        <w:rFonts w:ascii="Wingdings" w:hAnsi="Wingdings" w:hint="default"/>
      </w:rPr>
    </w:lvl>
  </w:abstractNum>
  <w:abstractNum w:abstractNumId="19" w15:restartNumberingAfterBreak="1">
    <w:nsid w:val="134A4125"/>
    <w:multiLevelType w:val="hybridMultilevel"/>
    <w:tmpl w:val="3AFEA59A"/>
    <w:lvl w:ilvl="0" w:tplc="20C6CD1E">
      <w:start w:val="1"/>
      <w:numFmt w:val="bullet"/>
      <w:lvlText w:val="—"/>
      <w:lvlJc w:val="left"/>
      <w:pPr>
        <w:ind w:left="1562" w:hanging="360"/>
      </w:pPr>
      <w:rPr>
        <w:rFonts w:ascii="Trebuchet MS" w:eastAsia="Calibri" w:hAnsi="Trebuchet MS" w:hint="default"/>
      </w:rPr>
    </w:lvl>
    <w:lvl w:ilvl="1" w:tplc="6DC468CA" w:tentative="1">
      <w:start w:val="1"/>
      <w:numFmt w:val="bullet"/>
      <w:lvlText w:val="o"/>
      <w:lvlJc w:val="left"/>
      <w:pPr>
        <w:ind w:left="2282" w:hanging="360"/>
      </w:pPr>
      <w:rPr>
        <w:rFonts w:ascii="Courier New" w:hAnsi="Courier New" w:cs="Courier New" w:hint="default"/>
      </w:rPr>
    </w:lvl>
    <w:lvl w:ilvl="2" w:tplc="8E2817E4" w:tentative="1">
      <w:start w:val="1"/>
      <w:numFmt w:val="bullet"/>
      <w:lvlText w:val=""/>
      <w:lvlJc w:val="left"/>
      <w:pPr>
        <w:ind w:left="3002" w:hanging="360"/>
      </w:pPr>
      <w:rPr>
        <w:rFonts w:ascii="Wingdings" w:hAnsi="Wingdings" w:hint="default"/>
      </w:rPr>
    </w:lvl>
    <w:lvl w:ilvl="3" w:tplc="FA30AA46" w:tentative="1">
      <w:start w:val="1"/>
      <w:numFmt w:val="bullet"/>
      <w:lvlText w:val=""/>
      <w:lvlJc w:val="left"/>
      <w:pPr>
        <w:ind w:left="3722" w:hanging="360"/>
      </w:pPr>
      <w:rPr>
        <w:rFonts w:ascii="Symbol" w:hAnsi="Symbol" w:hint="default"/>
      </w:rPr>
    </w:lvl>
    <w:lvl w:ilvl="4" w:tplc="DEA296E0" w:tentative="1">
      <w:start w:val="1"/>
      <w:numFmt w:val="bullet"/>
      <w:lvlText w:val="o"/>
      <w:lvlJc w:val="left"/>
      <w:pPr>
        <w:ind w:left="4442" w:hanging="360"/>
      </w:pPr>
      <w:rPr>
        <w:rFonts w:ascii="Courier New" w:hAnsi="Courier New" w:cs="Courier New" w:hint="default"/>
      </w:rPr>
    </w:lvl>
    <w:lvl w:ilvl="5" w:tplc="7A6AC8E4" w:tentative="1">
      <w:start w:val="1"/>
      <w:numFmt w:val="bullet"/>
      <w:lvlText w:val=""/>
      <w:lvlJc w:val="left"/>
      <w:pPr>
        <w:ind w:left="5162" w:hanging="360"/>
      </w:pPr>
      <w:rPr>
        <w:rFonts w:ascii="Wingdings" w:hAnsi="Wingdings" w:hint="default"/>
      </w:rPr>
    </w:lvl>
    <w:lvl w:ilvl="6" w:tplc="60F888C0" w:tentative="1">
      <w:start w:val="1"/>
      <w:numFmt w:val="bullet"/>
      <w:lvlText w:val=""/>
      <w:lvlJc w:val="left"/>
      <w:pPr>
        <w:ind w:left="5882" w:hanging="360"/>
      </w:pPr>
      <w:rPr>
        <w:rFonts w:ascii="Symbol" w:hAnsi="Symbol" w:hint="default"/>
      </w:rPr>
    </w:lvl>
    <w:lvl w:ilvl="7" w:tplc="D61C7A96" w:tentative="1">
      <w:start w:val="1"/>
      <w:numFmt w:val="bullet"/>
      <w:lvlText w:val="o"/>
      <w:lvlJc w:val="left"/>
      <w:pPr>
        <w:ind w:left="6602" w:hanging="360"/>
      </w:pPr>
      <w:rPr>
        <w:rFonts w:ascii="Courier New" w:hAnsi="Courier New" w:cs="Courier New" w:hint="default"/>
      </w:rPr>
    </w:lvl>
    <w:lvl w:ilvl="8" w:tplc="2B9C78D8" w:tentative="1">
      <w:start w:val="1"/>
      <w:numFmt w:val="bullet"/>
      <w:lvlText w:val=""/>
      <w:lvlJc w:val="left"/>
      <w:pPr>
        <w:ind w:left="7322" w:hanging="360"/>
      </w:pPr>
      <w:rPr>
        <w:rFonts w:ascii="Wingdings" w:hAnsi="Wingdings" w:hint="default"/>
      </w:rPr>
    </w:lvl>
  </w:abstractNum>
  <w:abstractNum w:abstractNumId="20" w15:restartNumberingAfterBreak="1">
    <w:nsid w:val="1418061E"/>
    <w:multiLevelType w:val="hybridMultilevel"/>
    <w:tmpl w:val="CF46582C"/>
    <w:lvl w:ilvl="0" w:tplc="5BA647BC">
      <w:start w:val="1"/>
      <w:numFmt w:val="bullet"/>
      <w:lvlText w:val=""/>
      <w:lvlJc w:val="left"/>
      <w:pPr>
        <w:ind w:left="720" w:hanging="360"/>
      </w:pPr>
      <w:rPr>
        <w:rFonts w:ascii="Symbol" w:hAnsi="Symbol" w:hint="default"/>
      </w:rPr>
    </w:lvl>
    <w:lvl w:ilvl="1" w:tplc="76D8A74A" w:tentative="1">
      <w:start w:val="1"/>
      <w:numFmt w:val="bullet"/>
      <w:lvlText w:val="o"/>
      <w:lvlJc w:val="left"/>
      <w:pPr>
        <w:ind w:left="1440" w:hanging="360"/>
      </w:pPr>
      <w:rPr>
        <w:rFonts w:ascii="Courier New" w:hAnsi="Courier New" w:cs="Courier New" w:hint="default"/>
      </w:rPr>
    </w:lvl>
    <w:lvl w:ilvl="2" w:tplc="2F36A23C" w:tentative="1">
      <w:start w:val="1"/>
      <w:numFmt w:val="bullet"/>
      <w:lvlText w:val=""/>
      <w:lvlJc w:val="left"/>
      <w:pPr>
        <w:ind w:left="2160" w:hanging="360"/>
      </w:pPr>
      <w:rPr>
        <w:rFonts w:ascii="Wingdings" w:hAnsi="Wingdings" w:hint="default"/>
      </w:rPr>
    </w:lvl>
    <w:lvl w:ilvl="3" w:tplc="6A326384" w:tentative="1">
      <w:start w:val="1"/>
      <w:numFmt w:val="bullet"/>
      <w:lvlText w:val=""/>
      <w:lvlJc w:val="left"/>
      <w:pPr>
        <w:ind w:left="2880" w:hanging="360"/>
      </w:pPr>
      <w:rPr>
        <w:rFonts w:ascii="Symbol" w:hAnsi="Symbol" w:hint="default"/>
      </w:rPr>
    </w:lvl>
    <w:lvl w:ilvl="4" w:tplc="201C3C64" w:tentative="1">
      <w:start w:val="1"/>
      <w:numFmt w:val="bullet"/>
      <w:lvlText w:val="o"/>
      <w:lvlJc w:val="left"/>
      <w:pPr>
        <w:ind w:left="3600" w:hanging="360"/>
      </w:pPr>
      <w:rPr>
        <w:rFonts w:ascii="Courier New" w:hAnsi="Courier New" w:cs="Courier New" w:hint="default"/>
      </w:rPr>
    </w:lvl>
    <w:lvl w:ilvl="5" w:tplc="5338DB94" w:tentative="1">
      <w:start w:val="1"/>
      <w:numFmt w:val="bullet"/>
      <w:lvlText w:val=""/>
      <w:lvlJc w:val="left"/>
      <w:pPr>
        <w:ind w:left="4320" w:hanging="360"/>
      </w:pPr>
      <w:rPr>
        <w:rFonts w:ascii="Wingdings" w:hAnsi="Wingdings" w:hint="default"/>
      </w:rPr>
    </w:lvl>
    <w:lvl w:ilvl="6" w:tplc="4CD61488" w:tentative="1">
      <w:start w:val="1"/>
      <w:numFmt w:val="bullet"/>
      <w:lvlText w:val=""/>
      <w:lvlJc w:val="left"/>
      <w:pPr>
        <w:ind w:left="5040" w:hanging="360"/>
      </w:pPr>
      <w:rPr>
        <w:rFonts w:ascii="Symbol" w:hAnsi="Symbol" w:hint="default"/>
      </w:rPr>
    </w:lvl>
    <w:lvl w:ilvl="7" w:tplc="E1BA24C4" w:tentative="1">
      <w:start w:val="1"/>
      <w:numFmt w:val="bullet"/>
      <w:lvlText w:val="o"/>
      <w:lvlJc w:val="left"/>
      <w:pPr>
        <w:ind w:left="5760" w:hanging="360"/>
      </w:pPr>
      <w:rPr>
        <w:rFonts w:ascii="Courier New" w:hAnsi="Courier New" w:cs="Courier New" w:hint="default"/>
      </w:rPr>
    </w:lvl>
    <w:lvl w:ilvl="8" w:tplc="CF90832E" w:tentative="1">
      <w:start w:val="1"/>
      <w:numFmt w:val="bullet"/>
      <w:lvlText w:val=""/>
      <w:lvlJc w:val="left"/>
      <w:pPr>
        <w:ind w:left="6480" w:hanging="360"/>
      </w:pPr>
      <w:rPr>
        <w:rFonts w:ascii="Wingdings" w:hAnsi="Wingdings" w:hint="default"/>
      </w:rPr>
    </w:lvl>
  </w:abstractNum>
  <w:abstractNum w:abstractNumId="21" w15:restartNumberingAfterBreak="1">
    <w:nsid w:val="19E50F0F"/>
    <w:multiLevelType w:val="hybridMultilevel"/>
    <w:tmpl w:val="C5328408"/>
    <w:lvl w:ilvl="0" w:tplc="12AE17D0">
      <w:start w:val="1"/>
      <w:numFmt w:val="bullet"/>
      <w:lvlText w:val=""/>
      <w:lvlJc w:val="left"/>
      <w:pPr>
        <w:ind w:left="1440" w:hanging="360"/>
      </w:pPr>
      <w:rPr>
        <w:rFonts w:ascii="Symbol" w:hAnsi="Symbol" w:hint="default"/>
      </w:rPr>
    </w:lvl>
    <w:lvl w:ilvl="1" w:tplc="D3BC7802" w:tentative="1">
      <w:start w:val="1"/>
      <w:numFmt w:val="bullet"/>
      <w:lvlText w:val="o"/>
      <w:lvlJc w:val="left"/>
      <w:pPr>
        <w:ind w:left="2160" w:hanging="360"/>
      </w:pPr>
      <w:rPr>
        <w:rFonts w:ascii="Courier New" w:hAnsi="Courier New" w:cs="Courier New" w:hint="default"/>
      </w:rPr>
    </w:lvl>
    <w:lvl w:ilvl="2" w:tplc="7B841A12" w:tentative="1">
      <w:start w:val="1"/>
      <w:numFmt w:val="bullet"/>
      <w:lvlText w:val=""/>
      <w:lvlJc w:val="left"/>
      <w:pPr>
        <w:ind w:left="2880" w:hanging="360"/>
      </w:pPr>
      <w:rPr>
        <w:rFonts w:ascii="Wingdings" w:hAnsi="Wingdings" w:hint="default"/>
      </w:rPr>
    </w:lvl>
    <w:lvl w:ilvl="3" w:tplc="A6C66888" w:tentative="1">
      <w:start w:val="1"/>
      <w:numFmt w:val="bullet"/>
      <w:lvlText w:val=""/>
      <w:lvlJc w:val="left"/>
      <w:pPr>
        <w:ind w:left="3600" w:hanging="360"/>
      </w:pPr>
      <w:rPr>
        <w:rFonts w:ascii="Symbol" w:hAnsi="Symbol" w:hint="default"/>
      </w:rPr>
    </w:lvl>
    <w:lvl w:ilvl="4" w:tplc="AD8ED032" w:tentative="1">
      <w:start w:val="1"/>
      <w:numFmt w:val="bullet"/>
      <w:lvlText w:val="o"/>
      <w:lvlJc w:val="left"/>
      <w:pPr>
        <w:ind w:left="4320" w:hanging="360"/>
      </w:pPr>
      <w:rPr>
        <w:rFonts w:ascii="Courier New" w:hAnsi="Courier New" w:cs="Courier New" w:hint="default"/>
      </w:rPr>
    </w:lvl>
    <w:lvl w:ilvl="5" w:tplc="B27023DC" w:tentative="1">
      <w:start w:val="1"/>
      <w:numFmt w:val="bullet"/>
      <w:lvlText w:val=""/>
      <w:lvlJc w:val="left"/>
      <w:pPr>
        <w:ind w:left="5040" w:hanging="360"/>
      </w:pPr>
      <w:rPr>
        <w:rFonts w:ascii="Wingdings" w:hAnsi="Wingdings" w:hint="default"/>
      </w:rPr>
    </w:lvl>
    <w:lvl w:ilvl="6" w:tplc="26E0A128" w:tentative="1">
      <w:start w:val="1"/>
      <w:numFmt w:val="bullet"/>
      <w:lvlText w:val=""/>
      <w:lvlJc w:val="left"/>
      <w:pPr>
        <w:ind w:left="5760" w:hanging="360"/>
      </w:pPr>
      <w:rPr>
        <w:rFonts w:ascii="Symbol" w:hAnsi="Symbol" w:hint="default"/>
      </w:rPr>
    </w:lvl>
    <w:lvl w:ilvl="7" w:tplc="E638970E" w:tentative="1">
      <w:start w:val="1"/>
      <w:numFmt w:val="bullet"/>
      <w:lvlText w:val="o"/>
      <w:lvlJc w:val="left"/>
      <w:pPr>
        <w:ind w:left="6480" w:hanging="360"/>
      </w:pPr>
      <w:rPr>
        <w:rFonts w:ascii="Courier New" w:hAnsi="Courier New" w:cs="Courier New" w:hint="default"/>
      </w:rPr>
    </w:lvl>
    <w:lvl w:ilvl="8" w:tplc="73141F6E" w:tentative="1">
      <w:start w:val="1"/>
      <w:numFmt w:val="bullet"/>
      <w:lvlText w:val=""/>
      <w:lvlJc w:val="left"/>
      <w:pPr>
        <w:ind w:left="7200" w:hanging="360"/>
      </w:pPr>
      <w:rPr>
        <w:rFonts w:ascii="Wingdings" w:hAnsi="Wingdings" w:hint="default"/>
      </w:rPr>
    </w:lvl>
  </w:abstractNum>
  <w:abstractNum w:abstractNumId="22" w15:restartNumberingAfterBreak="0">
    <w:nsid w:val="1C1E5D7C"/>
    <w:multiLevelType w:val="hybridMultilevel"/>
    <w:tmpl w:val="2D382FEA"/>
    <w:lvl w:ilvl="0" w:tplc="44F03558">
      <w:start w:val="1"/>
      <w:numFmt w:val="decimal"/>
      <w:lvlText w:val="%1)"/>
      <w:lvlJc w:val="left"/>
      <w:pPr>
        <w:ind w:left="720" w:hanging="360"/>
      </w:pPr>
    </w:lvl>
    <w:lvl w:ilvl="1" w:tplc="DCF8AF4A" w:tentative="1">
      <w:start w:val="1"/>
      <w:numFmt w:val="lowerLetter"/>
      <w:lvlText w:val="%2."/>
      <w:lvlJc w:val="left"/>
      <w:pPr>
        <w:ind w:left="1440" w:hanging="360"/>
      </w:pPr>
    </w:lvl>
    <w:lvl w:ilvl="2" w:tplc="18E8D39E" w:tentative="1">
      <w:start w:val="1"/>
      <w:numFmt w:val="lowerRoman"/>
      <w:lvlText w:val="%3."/>
      <w:lvlJc w:val="right"/>
      <w:pPr>
        <w:ind w:left="2160" w:hanging="180"/>
      </w:pPr>
    </w:lvl>
    <w:lvl w:ilvl="3" w:tplc="11C626DE" w:tentative="1">
      <w:start w:val="1"/>
      <w:numFmt w:val="decimal"/>
      <w:lvlText w:val="%4."/>
      <w:lvlJc w:val="left"/>
      <w:pPr>
        <w:ind w:left="2880" w:hanging="360"/>
      </w:pPr>
    </w:lvl>
    <w:lvl w:ilvl="4" w:tplc="7FCE96E0" w:tentative="1">
      <w:start w:val="1"/>
      <w:numFmt w:val="lowerLetter"/>
      <w:lvlText w:val="%5."/>
      <w:lvlJc w:val="left"/>
      <w:pPr>
        <w:ind w:left="3600" w:hanging="360"/>
      </w:pPr>
    </w:lvl>
    <w:lvl w:ilvl="5" w:tplc="AFF61D2C" w:tentative="1">
      <w:start w:val="1"/>
      <w:numFmt w:val="lowerRoman"/>
      <w:lvlText w:val="%6."/>
      <w:lvlJc w:val="right"/>
      <w:pPr>
        <w:ind w:left="4320" w:hanging="180"/>
      </w:pPr>
    </w:lvl>
    <w:lvl w:ilvl="6" w:tplc="73F605D8" w:tentative="1">
      <w:start w:val="1"/>
      <w:numFmt w:val="decimal"/>
      <w:lvlText w:val="%7."/>
      <w:lvlJc w:val="left"/>
      <w:pPr>
        <w:ind w:left="5040" w:hanging="360"/>
      </w:pPr>
    </w:lvl>
    <w:lvl w:ilvl="7" w:tplc="A76A3908" w:tentative="1">
      <w:start w:val="1"/>
      <w:numFmt w:val="lowerLetter"/>
      <w:lvlText w:val="%8."/>
      <w:lvlJc w:val="left"/>
      <w:pPr>
        <w:ind w:left="5760" w:hanging="360"/>
      </w:pPr>
    </w:lvl>
    <w:lvl w:ilvl="8" w:tplc="46E2CAF8" w:tentative="1">
      <w:start w:val="1"/>
      <w:numFmt w:val="lowerRoman"/>
      <w:lvlText w:val="%9."/>
      <w:lvlJc w:val="right"/>
      <w:pPr>
        <w:ind w:left="6480" w:hanging="180"/>
      </w:pPr>
    </w:lvl>
  </w:abstractNum>
  <w:abstractNum w:abstractNumId="23" w15:restartNumberingAfterBreak="1">
    <w:nsid w:val="1CEE119D"/>
    <w:multiLevelType w:val="hybridMultilevel"/>
    <w:tmpl w:val="B13AA3C2"/>
    <w:lvl w:ilvl="0" w:tplc="C250331A">
      <w:start w:val="1"/>
      <w:numFmt w:val="bullet"/>
      <w:lvlText w:val=""/>
      <w:lvlJc w:val="left"/>
      <w:pPr>
        <w:ind w:left="720" w:hanging="360"/>
      </w:pPr>
      <w:rPr>
        <w:rFonts w:ascii="Symbol" w:hAnsi="Symbol" w:hint="default"/>
      </w:rPr>
    </w:lvl>
    <w:lvl w:ilvl="1" w:tplc="EFAEA58C" w:tentative="1">
      <w:start w:val="1"/>
      <w:numFmt w:val="bullet"/>
      <w:lvlText w:val="o"/>
      <w:lvlJc w:val="left"/>
      <w:pPr>
        <w:ind w:left="1440" w:hanging="360"/>
      </w:pPr>
      <w:rPr>
        <w:rFonts w:ascii="Courier New" w:hAnsi="Courier New" w:cs="Courier New" w:hint="default"/>
      </w:rPr>
    </w:lvl>
    <w:lvl w:ilvl="2" w:tplc="83B06338" w:tentative="1">
      <w:start w:val="1"/>
      <w:numFmt w:val="bullet"/>
      <w:lvlText w:val=""/>
      <w:lvlJc w:val="left"/>
      <w:pPr>
        <w:ind w:left="2160" w:hanging="360"/>
      </w:pPr>
      <w:rPr>
        <w:rFonts w:ascii="Wingdings" w:hAnsi="Wingdings" w:hint="default"/>
      </w:rPr>
    </w:lvl>
    <w:lvl w:ilvl="3" w:tplc="D7EAA53C" w:tentative="1">
      <w:start w:val="1"/>
      <w:numFmt w:val="bullet"/>
      <w:lvlText w:val=""/>
      <w:lvlJc w:val="left"/>
      <w:pPr>
        <w:ind w:left="2880" w:hanging="360"/>
      </w:pPr>
      <w:rPr>
        <w:rFonts w:ascii="Symbol" w:hAnsi="Symbol" w:hint="default"/>
      </w:rPr>
    </w:lvl>
    <w:lvl w:ilvl="4" w:tplc="8E62BDEA" w:tentative="1">
      <w:start w:val="1"/>
      <w:numFmt w:val="bullet"/>
      <w:lvlText w:val="o"/>
      <w:lvlJc w:val="left"/>
      <w:pPr>
        <w:ind w:left="3600" w:hanging="360"/>
      </w:pPr>
      <w:rPr>
        <w:rFonts w:ascii="Courier New" w:hAnsi="Courier New" w:cs="Courier New" w:hint="default"/>
      </w:rPr>
    </w:lvl>
    <w:lvl w:ilvl="5" w:tplc="4ED24186" w:tentative="1">
      <w:start w:val="1"/>
      <w:numFmt w:val="bullet"/>
      <w:lvlText w:val=""/>
      <w:lvlJc w:val="left"/>
      <w:pPr>
        <w:ind w:left="4320" w:hanging="360"/>
      </w:pPr>
      <w:rPr>
        <w:rFonts w:ascii="Wingdings" w:hAnsi="Wingdings" w:hint="default"/>
      </w:rPr>
    </w:lvl>
    <w:lvl w:ilvl="6" w:tplc="47666AA6" w:tentative="1">
      <w:start w:val="1"/>
      <w:numFmt w:val="bullet"/>
      <w:lvlText w:val=""/>
      <w:lvlJc w:val="left"/>
      <w:pPr>
        <w:ind w:left="5040" w:hanging="360"/>
      </w:pPr>
      <w:rPr>
        <w:rFonts w:ascii="Symbol" w:hAnsi="Symbol" w:hint="default"/>
      </w:rPr>
    </w:lvl>
    <w:lvl w:ilvl="7" w:tplc="B906A4DC" w:tentative="1">
      <w:start w:val="1"/>
      <w:numFmt w:val="bullet"/>
      <w:lvlText w:val="o"/>
      <w:lvlJc w:val="left"/>
      <w:pPr>
        <w:ind w:left="5760" w:hanging="360"/>
      </w:pPr>
      <w:rPr>
        <w:rFonts w:ascii="Courier New" w:hAnsi="Courier New" w:cs="Courier New" w:hint="default"/>
      </w:rPr>
    </w:lvl>
    <w:lvl w:ilvl="8" w:tplc="316EBB30" w:tentative="1">
      <w:start w:val="1"/>
      <w:numFmt w:val="bullet"/>
      <w:lvlText w:val=""/>
      <w:lvlJc w:val="left"/>
      <w:pPr>
        <w:ind w:left="6480" w:hanging="360"/>
      </w:pPr>
      <w:rPr>
        <w:rFonts w:ascii="Wingdings" w:hAnsi="Wingdings" w:hint="default"/>
      </w:rPr>
    </w:lvl>
  </w:abstractNum>
  <w:abstractNum w:abstractNumId="24" w15:restartNumberingAfterBreak="1">
    <w:nsid w:val="237A3ECF"/>
    <w:multiLevelType w:val="hybridMultilevel"/>
    <w:tmpl w:val="4B02EAC0"/>
    <w:lvl w:ilvl="0" w:tplc="15885C48">
      <w:start w:val="1"/>
      <w:numFmt w:val="bullet"/>
      <w:lvlText w:val="—"/>
      <w:lvlJc w:val="left"/>
      <w:pPr>
        <w:ind w:left="720" w:hanging="360"/>
      </w:pPr>
      <w:rPr>
        <w:rFonts w:ascii="Trebuchet MS" w:eastAsia="Calibri" w:hAnsi="Trebuchet MS" w:hint="default"/>
      </w:rPr>
    </w:lvl>
    <w:lvl w:ilvl="1" w:tplc="CE38DFCC" w:tentative="1">
      <w:start w:val="1"/>
      <w:numFmt w:val="bullet"/>
      <w:lvlText w:val="o"/>
      <w:lvlJc w:val="left"/>
      <w:pPr>
        <w:ind w:left="1440" w:hanging="360"/>
      </w:pPr>
      <w:rPr>
        <w:rFonts w:ascii="Courier New" w:hAnsi="Courier New" w:cs="Courier New" w:hint="default"/>
      </w:rPr>
    </w:lvl>
    <w:lvl w:ilvl="2" w:tplc="32FA13B4" w:tentative="1">
      <w:start w:val="1"/>
      <w:numFmt w:val="bullet"/>
      <w:lvlText w:val=""/>
      <w:lvlJc w:val="left"/>
      <w:pPr>
        <w:ind w:left="2160" w:hanging="360"/>
      </w:pPr>
      <w:rPr>
        <w:rFonts w:ascii="Wingdings" w:hAnsi="Wingdings" w:hint="default"/>
      </w:rPr>
    </w:lvl>
    <w:lvl w:ilvl="3" w:tplc="55DC443E" w:tentative="1">
      <w:start w:val="1"/>
      <w:numFmt w:val="bullet"/>
      <w:lvlText w:val=""/>
      <w:lvlJc w:val="left"/>
      <w:pPr>
        <w:ind w:left="2880" w:hanging="360"/>
      </w:pPr>
      <w:rPr>
        <w:rFonts w:ascii="Symbol" w:hAnsi="Symbol" w:hint="default"/>
      </w:rPr>
    </w:lvl>
    <w:lvl w:ilvl="4" w:tplc="93F25332" w:tentative="1">
      <w:start w:val="1"/>
      <w:numFmt w:val="bullet"/>
      <w:lvlText w:val="o"/>
      <w:lvlJc w:val="left"/>
      <w:pPr>
        <w:ind w:left="3600" w:hanging="360"/>
      </w:pPr>
      <w:rPr>
        <w:rFonts w:ascii="Courier New" w:hAnsi="Courier New" w:cs="Courier New" w:hint="default"/>
      </w:rPr>
    </w:lvl>
    <w:lvl w:ilvl="5" w:tplc="3F065B1E" w:tentative="1">
      <w:start w:val="1"/>
      <w:numFmt w:val="bullet"/>
      <w:lvlText w:val=""/>
      <w:lvlJc w:val="left"/>
      <w:pPr>
        <w:ind w:left="4320" w:hanging="360"/>
      </w:pPr>
      <w:rPr>
        <w:rFonts w:ascii="Wingdings" w:hAnsi="Wingdings" w:hint="default"/>
      </w:rPr>
    </w:lvl>
    <w:lvl w:ilvl="6" w:tplc="1F1E1D72" w:tentative="1">
      <w:start w:val="1"/>
      <w:numFmt w:val="bullet"/>
      <w:lvlText w:val=""/>
      <w:lvlJc w:val="left"/>
      <w:pPr>
        <w:ind w:left="5040" w:hanging="360"/>
      </w:pPr>
      <w:rPr>
        <w:rFonts w:ascii="Symbol" w:hAnsi="Symbol" w:hint="default"/>
      </w:rPr>
    </w:lvl>
    <w:lvl w:ilvl="7" w:tplc="29D41982" w:tentative="1">
      <w:start w:val="1"/>
      <w:numFmt w:val="bullet"/>
      <w:lvlText w:val="o"/>
      <w:lvlJc w:val="left"/>
      <w:pPr>
        <w:ind w:left="5760" w:hanging="360"/>
      </w:pPr>
      <w:rPr>
        <w:rFonts w:ascii="Courier New" w:hAnsi="Courier New" w:cs="Courier New" w:hint="default"/>
      </w:rPr>
    </w:lvl>
    <w:lvl w:ilvl="8" w:tplc="05D88DA4" w:tentative="1">
      <w:start w:val="1"/>
      <w:numFmt w:val="bullet"/>
      <w:lvlText w:val=""/>
      <w:lvlJc w:val="left"/>
      <w:pPr>
        <w:ind w:left="6480" w:hanging="360"/>
      </w:pPr>
      <w:rPr>
        <w:rFonts w:ascii="Wingdings" w:hAnsi="Wingdings" w:hint="default"/>
      </w:rPr>
    </w:lvl>
  </w:abstractNum>
  <w:abstractNum w:abstractNumId="25" w15:restartNumberingAfterBreak="1">
    <w:nsid w:val="24C01025"/>
    <w:multiLevelType w:val="hybridMultilevel"/>
    <w:tmpl w:val="337A39F6"/>
    <w:lvl w:ilvl="0" w:tplc="ECD89BEC">
      <w:start w:val="1"/>
      <w:numFmt w:val="bullet"/>
      <w:lvlText w:val=""/>
      <w:lvlJc w:val="left"/>
      <w:pPr>
        <w:ind w:left="1440" w:hanging="360"/>
      </w:pPr>
      <w:rPr>
        <w:rFonts w:ascii="Symbol" w:hAnsi="Symbol" w:hint="default"/>
      </w:rPr>
    </w:lvl>
    <w:lvl w:ilvl="1" w:tplc="3502F6D8" w:tentative="1">
      <w:start w:val="1"/>
      <w:numFmt w:val="bullet"/>
      <w:lvlText w:val="o"/>
      <w:lvlJc w:val="left"/>
      <w:pPr>
        <w:ind w:left="2160" w:hanging="360"/>
      </w:pPr>
      <w:rPr>
        <w:rFonts w:ascii="Courier New" w:hAnsi="Courier New" w:cs="Courier New" w:hint="default"/>
      </w:rPr>
    </w:lvl>
    <w:lvl w:ilvl="2" w:tplc="618820A2" w:tentative="1">
      <w:start w:val="1"/>
      <w:numFmt w:val="bullet"/>
      <w:lvlText w:val=""/>
      <w:lvlJc w:val="left"/>
      <w:pPr>
        <w:ind w:left="2880" w:hanging="360"/>
      </w:pPr>
      <w:rPr>
        <w:rFonts w:ascii="Wingdings" w:hAnsi="Wingdings" w:hint="default"/>
      </w:rPr>
    </w:lvl>
    <w:lvl w:ilvl="3" w:tplc="36F858A8" w:tentative="1">
      <w:start w:val="1"/>
      <w:numFmt w:val="bullet"/>
      <w:lvlText w:val=""/>
      <w:lvlJc w:val="left"/>
      <w:pPr>
        <w:ind w:left="3600" w:hanging="360"/>
      </w:pPr>
      <w:rPr>
        <w:rFonts w:ascii="Symbol" w:hAnsi="Symbol" w:hint="default"/>
      </w:rPr>
    </w:lvl>
    <w:lvl w:ilvl="4" w:tplc="9F4A4BD0" w:tentative="1">
      <w:start w:val="1"/>
      <w:numFmt w:val="bullet"/>
      <w:lvlText w:val="o"/>
      <w:lvlJc w:val="left"/>
      <w:pPr>
        <w:ind w:left="4320" w:hanging="360"/>
      </w:pPr>
      <w:rPr>
        <w:rFonts w:ascii="Courier New" w:hAnsi="Courier New" w:cs="Courier New" w:hint="default"/>
      </w:rPr>
    </w:lvl>
    <w:lvl w:ilvl="5" w:tplc="B85AE39C" w:tentative="1">
      <w:start w:val="1"/>
      <w:numFmt w:val="bullet"/>
      <w:lvlText w:val=""/>
      <w:lvlJc w:val="left"/>
      <w:pPr>
        <w:ind w:left="5040" w:hanging="360"/>
      </w:pPr>
      <w:rPr>
        <w:rFonts w:ascii="Wingdings" w:hAnsi="Wingdings" w:hint="default"/>
      </w:rPr>
    </w:lvl>
    <w:lvl w:ilvl="6" w:tplc="95B8320C" w:tentative="1">
      <w:start w:val="1"/>
      <w:numFmt w:val="bullet"/>
      <w:lvlText w:val=""/>
      <w:lvlJc w:val="left"/>
      <w:pPr>
        <w:ind w:left="5760" w:hanging="360"/>
      </w:pPr>
      <w:rPr>
        <w:rFonts w:ascii="Symbol" w:hAnsi="Symbol" w:hint="default"/>
      </w:rPr>
    </w:lvl>
    <w:lvl w:ilvl="7" w:tplc="7EB2D31E" w:tentative="1">
      <w:start w:val="1"/>
      <w:numFmt w:val="bullet"/>
      <w:lvlText w:val="o"/>
      <w:lvlJc w:val="left"/>
      <w:pPr>
        <w:ind w:left="6480" w:hanging="360"/>
      </w:pPr>
      <w:rPr>
        <w:rFonts w:ascii="Courier New" w:hAnsi="Courier New" w:cs="Courier New" w:hint="default"/>
      </w:rPr>
    </w:lvl>
    <w:lvl w:ilvl="8" w:tplc="CBE0E47C" w:tentative="1">
      <w:start w:val="1"/>
      <w:numFmt w:val="bullet"/>
      <w:lvlText w:val=""/>
      <w:lvlJc w:val="left"/>
      <w:pPr>
        <w:ind w:left="7200" w:hanging="360"/>
      </w:pPr>
      <w:rPr>
        <w:rFonts w:ascii="Wingdings" w:hAnsi="Wingdings" w:hint="default"/>
      </w:rPr>
    </w:lvl>
  </w:abstractNum>
  <w:abstractNum w:abstractNumId="26" w15:restartNumberingAfterBreak="1">
    <w:nsid w:val="27082570"/>
    <w:multiLevelType w:val="hybridMultilevel"/>
    <w:tmpl w:val="1E9E016A"/>
    <w:lvl w:ilvl="0" w:tplc="778CC6FA">
      <w:start w:val="1"/>
      <w:numFmt w:val="decimal"/>
      <w:lvlText w:val="%1."/>
      <w:lvlJc w:val="left"/>
      <w:pPr>
        <w:ind w:left="1080" w:hanging="360"/>
      </w:pPr>
      <w:rPr>
        <w:rFonts w:hint="default"/>
      </w:rPr>
    </w:lvl>
    <w:lvl w:ilvl="1" w:tplc="E4E6E976" w:tentative="1">
      <w:start w:val="1"/>
      <w:numFmt w:val="lowerLetter"/>
      <w:lvlText w:val="%2."/>
      <w:lvlJc w:val="left"/>
      <w:pPr>
        <w:ind w:left="1800" w:hanging="360"/>
      </w:pPr>
    </w:lvl>
    <w:lvl w:ilvl="2" w:tplc="0C9E5C38" w:tentative="1">
      <w:start w:val="1"/>
      <w:numFmt w:val="lowerRoman"/>
      <w:lvlText w:val="%3."/>
      <w:lvlJc w:val="right"/>
      <w:pPr>
        <w:ind w:left="2520" w:hanging="180"/>
      </w:pPr>
    </w:lvl>
    <w:lvl w:ilvl="3" w:tplc="381CF8CA" w:tentative="1">
      <w:start w:val="1"/>
      <w:numFmt w:val="decimal"/>
      <w:lvlText w:val="%4."/>
      <w:lvlJc w:val="left"/>
      <w:pPr>
        <w:ind w:left="3240" w:hanging="360"/>
      </w:pPr>
    </w:lvl>
    <w:lvl w:ilvl="4" w:tplc="1EAAB326" w:tentative="1">
      <w:start w:val="1"/>
      <w:numFmt w:val="lowerLetter"/>
      <w:lvlText w:val="%5."/>
      <w:lvlJc w:val="left"/>
      <w:pPr>
        <w:ind w:left="3960" w:hanging="360"/>
      </w:pPr>
    </w:lvl>
    <w:lvl w:ilvl="5" w:tplc="2652A306" w:tentative="1">
      <w:start w:val="1"/>
      <w:numFmt w:val="lowerRoman"/>
      <w:lvlText w:val="%6."/>
      <w:lvlJc w:val="right"/>
      <w:pPr>
        <w:ind w:left="4680" w:hanging="180"/>
      </w:pPr>
    </w:lvl>
    <w:lvl w:ilvl="6" w:tplc="B9EAE634" w:tentative="1">
      <w:start w:val="1"/>
      <w:numFmt w:val="decimal"/>
      <w:lvlText w:val="%7."/>
      <w:lvlJc w:val="left"/>
      <w:pPr>
        <w:ind w:left="5400" w:hanging="360"/>
      </w:pPr>
    </w:lvl>
    <w:lvl w:ilvl="7" w:tplc="117644B6" w:tentative="1">
      <w:start w:val="1"/>
      <w:numFmt w:val="lowerLetter"/>
      <w:lvlText w:val="%8."/>
      <w:lvlJc w:val="left"/>
      <w:pPr>
        <w:ind w:left="6120" w:hanging="360"/>
      </w:pPr>
    </w:lvl>
    <w:lvl w:ilvl="8" w:tplc="7B061EF0" w:tentative="1">
      <w:start w:val="1"/>
      <w:numFmt w:val="lowerRoman"/>
      <w:lvlText w:val="%9."/>
      <w:lvlJc w:val="right"/>
      <w:pPr>
        <w:ind w:left="6840" w:hanging="180"/>
      </w:pPr>
    </w:lvl>
  </w:abstractNum>
  <w:abstractNum w:abstractNumId="27" w15:restartNumberingAfterBreak="0">
    <w:nsid w:val="29C55AB8"/>
    <w:multiLevelType w:val="hybridMultilevel"/>
    <w:tmpl w:val="096E1BC6"/>
    <w:lvl w:ilvl="0" w:tplc="58E48E2A">
      <w:start w:val="1"/>
      <w:numFmt w:val="decimal"/>
      <w:lvlText w:val="(%1)"/>
      <w:lvlJc w:val="left"/>
      <w:pPr>
        <w:ind w:left="720" w:hanging="360"/>
      </w:pPr>
    </w:lvl>
    <w:lvl w:ilvl="1" w:tplc="72B4EFDC">
      <w:start w:val="1"/>
      <w:numFmt w:val="lowerLetter"/>
      <w:lvlText w:val="%2."/>
      <w:lvlJc w:val="left"/>
      <w:pPr>
        <w:ind w:left="1440" w:hanging="360"/>
      </w:pPr>
    </w:lvl>
    <w:lvl w:ilvl="2" w:tplc="70DAB546">
      <w:start w:val="1"/>
      <w:numFmt w:val="lowerRoman"/>
      <w:lvlText w:val="%3."/>
      <w:lvlJc w:val="right"/>
      <w:pPr>
        <w:ind w:left="2160" w:hanging="180"/>
      </w:pPr>
    </w:lvl>
    <w:lvl w:ilvl="3" w:tplc="B07C0C24">
      <w:start w:val="1"/>
      <w:numFmt w:val="decimal"/>
      <w:lvlText w:val="%4."/>
      <w:lvlJc w:val="left"/>
      <w:pPr>
        <w:ind w:left="2880" w:hanging="360"/>
      </w:pPr>
    </w:lvl>
    <w:lvl w:ilvl="4" w:tplc="00FC3318">
      <w:start w:val="1"/>
      <w:numFmt w:val="lowerLetter"/>
      <w:lvlText w:val="%5."/>
      <w:lvlJc w:val="left"/>
      <w:pPr>
        <w:ind w:left="3600" w:hanging="360"/>
      </w:pPr>
    </w:lvl>
    <w:lvl w:ilvl="5" w:tplc="81A883E2">
      <w:start w:val="1"/>
      <w:numFmt w:val="lowerRoman"/>
      <w:lvlText w:val="%6."/>
      <w:lvlJc w:val="right"/>
      <w:pPr>
        <w:ind w:left="4320" w:hanging="180"/>
      </w:pPr>
    </w:lvl>
    <w:lvl w:ilvl="6" w:tplc="E0D265B0">
      <w:start w:val="1"/>
      <w:numFmt w:val="decimal"/>
      <w:lvlText w:val="%7."/>
      <w:lvlJc w:val="left"/>
      <w:pPr>
        <w:ind w:left="5040" w:hanging="360"/>
      </w:pPr>
    </w:lvl>
    <w:lvl w:ilvl="7" w:tplc="6ECABA26">
      <w:start w:val="1"/>
      <w:numFmt w:val="lowerLetter"/>
      <w:lvlText w:val="%8."/>
      <w:lvlJc w:val="left"/>
      <w:pPr>
        <w:ind w:left="5760" w:hanging="360"/>
      </w:pPr>
    </w:lvl>
    <w:lvl w:ilvl="8" w:tplc="CF5EBF24">
      <w:start w:val="1"/>
      <w:numFmt w:val="lowerRoman"/>
      <w:lvlText w:val="%9."/>
      <w:lvlJc w:val="right"/>
      <w:pPr>
        <w:ind w:left="6480" w:hanging="180"/>
      </w:pPr>
    </w:lvl>
  </w:abstractNum>
  <w:abstractNum w:abstractNumId="28" w15:restartNumberingAfterBreak="1">
    <w:nsid w:val="2A861AFE"/>
    <w:multiLevelType w:val="hybridMultilevel"/>
    <w:tmpl w:val="55924A20"/>
    <w:lvl w:ilvl="0" w:tplc="C1765E84">
      <w:start w:val="1"/>
      <w:numFmt w:val="decimal"/>
      <w:lvlText w:val="%1."/>
      <w:lvlJc w:val="left"/>
      <w:pPr>
        <w:ind w:left="776" w:hanging="360"/>
      </w:pPr>
    </w:lvl>
    <w:lvl w:ilvl="1" w:tplc="71822B0E" w:tentative="1">
      <w:start w:val="1"/>
      <w:numFmt w:val="lowerLetter"/>
      <w:lvlText w:val="%2."/>
      <w:lvlJc w:val="left"/>
      <w:pPr>
        <w:ind w:left="1496" w:hanging="360"/>
      </w:pPr>
    </w:lvl>
    <w:lvl w:ilvl="2" w:tplc="29982380" w:tentative="1">
      <w:start w:val="1"/>
      <w:numFmt w:val="lowerRoman"/>
      <w:lvlText w:val="%3."/>
      <w:lvlJc w:val="right"/>
      <w:pPr>
        <w:ind w:left="2216" w:hanging="180"/>
      </w:pPr>
    </w:lvl>
    <w:lvl w:ilvl="3" w:tplc="460A57D8" w:tentative="1">
      <w:start w:val="1"/>
      <w:numFmt w:val="decimal"/>
      <w:lvlText w:val="%4."/>
      <w:lvlJc w:val="left"/>
      <w:pPr>
        <w:ind w:left="2936" w:hanging="360"/>
      </w:pPr>
    </w:lvl>
    <w:lvl w:ilvl="4" w:tplc="52C8536E" w:tentative="1">
      <w:start w:val="1"/>
      <w:numFmt w:val="lowerLetter"/>
      <w:lvlText w:val="%5."/>
      <w:lvlJc w:val="left"/>
      <w:pPr>
        <w:ind w:left="3656" w:hanging="360"/>
      </w:pPr>
    </w:lvl>
    <w:lvl w:ilvl="5" w:tplc="1D20BEE4" w:tentative="1">
      <w:start w:val="1"/>
      <w:numFmt w:val="lowerRoman"/>
      <w:lvlText w:val="%6."/>
      <w:lvlJc w:val="right"/>
      <w:pPr>
        <w:ind w:left="4376" w:hanging="180"/>
      </w:pPr>
    </w:lvl>
    <w:lvl w:ilvl="6" w:tplc="E8D01A76" w:tentative="1">
      <w:start w:val="1"/>
      <w:numFmt w:val="decimal"/>
      <w:lvlText w:val="%7."/>
      <w:lvlJc w:val="left"/>
      <w:pPr>
        <w:ind w:left="5096" w:hanging="360"/>
      </w:pPr>
    </w:lvl>
    <w:lvl w:ilvl="7" w:tplc="6C50CC2E" w:tentative="1">
      <w:start w:val="1"/>
      <w:numFmt w:val="lowerLetter"/>
      <w:lvlText w:val="%8."/>
      <w:lvlJc w:val="left"/>
      <w:pPr>
        <w:ind w:left="5816" w:hanging="360"/>
      </w:pPr>
    </w:lvl>
    <w:lvl w:ilvl="8" w:tplc="B1A47874" w:tentative="1">
      <w:start w:val="1"/>
      <w:numFmt w:val="lowerRoman"/>
      <w:lvlText w:val="%9."/>
      <w:lvlJc w:val="right"/>
      <w:pPr>
        <w:ind w:left="6536" w:hanging="180"/>
      </w:pPr>
    </w:lvl>
  </w:abstractNum>
  <w:abstractNum w:abstractNumId="29" w15:restartNumberingAfterBreak="0">
    <w:nsid w:val="31DA400A"/>
    <w:multiLevelType w:val="hybridMultilevel"/>
    <w:tmpl w:val="378E9302"/>
    <w:lvl w:ilvl="0" w:tplc="74345466">
      <w:start w:val="1"/>
      <w:numFmt w:val="decimal"/>
      <w:lvlText w:val="%1."/>
      <w:lvlJc w:val="left"/>
      <w:pPr>
        <w:ind w:left="1080" w:hanging="360"/>
      </w:pPr>
      <w:rPr>
        <w:rFonts w:hint="default"/>
      </w:rPr>
    </w:lvl>
    <w:lvl w:ilvl="1" w:tplc="492A4F1C" w:tentative="1">
      <w:start w:val="1"/>
      <w:numFmt w:val="lowerLetter"/>
      <w:lvlText w:val="%2."/>
      <w:lvlJc w:val="left"/>
      <w:pPr>
        <w:ind w:left="1800" w:hanging="360"/>
      </w:pPr>
    </w:lvl>
    <w:lvl w:ilvl="2" w:tplc="77E2A09A" w:tentative="1">
      <w:start w:val="1"/>
      <w:numFmt w:val="lowerRoman"/>
      <w:lvlText w:val="%3."/>
      <w:lvlJc w:val="right"/>
      <w:pPr>
        <w:ind w:left="2520" w:hanging="180"/>
      </w:pPr>
    </w:lvl>
    <w:lvl w:ilvl="3" w:tplc="D9E851E4" w:tentative="1">
      <w:start w:val="1"/>
      <w:numFmt w:val="decimal"/>
      <w:lvlText w:val="%4."/>
      <w:lvlJc w:val="left"/>
      <w:pPr>
        <w:ind w:left="3240" w:hanging="360"/>
      </w:pPr>
    </w:lvl>
    <w:lvl w:ilvl="4" w:tplc="2DE862E8" w:tentative="1">
      <w:start w:val="1"/>
      <w:numFmt w:val="lowerLetter"/>
      <w:lvlText w:val="%5."/>
      <w:lvlJc w:val="left"/>
      <w:pPr>
        <w:ind w:left="3960" w:hanging="360"/>
      </w:pPr>
    </w:lvl>
    <w:lvl w:ilvl="5" w:tplc="B3ECE5AC" w:tentative="1">
      <w:start w:val="1"/>
      <w:numFmt w:val="lowerRoman"/>
      <w:lvlText w:val="%6."/>
      <w:lvlJc w:val="right"/>
      <w:pPr>
        <w:ind w:left="4680" w:hanging="180"/>
      </w:pPr>
    </w:lvl>
    <w:lvl w:ilvl="6" w:tplc="BA72515A" w:tentative="1">
      <w:start w:val="1"/>
      <w:numFmt w:val="decimal"/>
      <w:lvlText w:val="%7."/>
      <w:lvlJc w:val="left"/>
      <w:pPr>
        <w:ind w:left="5400" w:hanging="360"/>
      </w:pPr>
    </w:lvl>
    <w:lvl w:ilvl="7" w:tplc="5E12521A" w:tentative="1">
      <w:start w:val="1"/>
      <w:numFmt w:val="lowerLetter"/>
      <w:lvlText w:val="%8."/>
      <w:lvlJc w:val="left"/>
      <w:pPr>
        <w:ind w:left="6120" w:hanging="360"/>
      </w:pPr>
    </w:lvl>
    <w:lvl w:ilvl="8" w:tplc="23CE1818" w:tentative="1">
      <w:start w:val="1"/>
      <w:numFmt w:val="lowerRoman"/>
      <w:lvlText w:val="%9."/>
      <w:lvlJc w:val="right"/>
      <w:pPr>
        <w:ind w:left="6840" w:hanging="180"/>
      </w:pPr>
    </w:lvl>
  </w:abstractNum>
  <w:abstractNum w:abstractNumId="30" w15:restartNumberingAfterBreak="1">
    <w:nsid w:val="38C1746E"/>
    <w:multiLevelType w:val="hybridMultilevel"/>
    <w:tmpl w:val="9EB40D6E"/>
    <w:lvl w:ilvl="0" w:tplc="B2366208">
      <w:numFmt w:val="bullet"/>
      <w:lvlText w:val="-"/>
      <w:lvlJc w:val="left"/>
      <w:pPr>
        <w:ind w:left="1800" w:hanging="360"/>
      </w:pPr>
      <w:rPr>
        <w:rFonts w:ascii="Times New Roman" w:eastAsia="Times New Roman" w:hAnsi="Times New Roman" w:cs="Times New Roman" w:hint="default"/>
      </w:rPr>
    </w:lvl>
    <w:lvl w:ilvl="1" w:tplc="29BED8F2" w:tentative="1">
      <w:start w:val="1"/>
      <w:numFmt w:val="bullet"/>
      <w:lvlText w:val="o"/>
      <w:lvlJc w:val="left"/>
      <w:pPr>
        <w:ind w:left="2520" w:hanging="360"/>
      </w:pPr>
      <w:rPr>
        <w:rFonts w:ascii="Courier New" w:hAnsi="Courier New" w:cs="Courier New" w:hint="default"/>
      </w:rPr>
    </w:lvl>
    <w:lvl w:ilvl="2" w:tplc="74CE691C" w:tentative="1">
      <w:start w:val="1"/>
      <w:numFmt w:val="bullet"/>
      <w:lvlText w:val=""/>
      <w:lvlJc w:val="left"/>
      <w:pPr>
        <w:ind w:left="3240" w:hanging="360"/>
      </w:pPr>
      <w:rPr>
        <w:rFonts w:ascii="Wingdings" w:hAnsi="Wingdings" w:hint="default"/>
      </w:rPr>
    </w:lvl>
    <w:lvl w:ilvl="3" w:tplc="B4E67058" w:tentative="1">
      <w:start w:val="1"/>
      <w:numFmt w:val="bullet"/>
      <w:lvlText w:val=""/>
      <w:lvlJc w:val="left"/>
      <w:pPr>
        <w:ind w:left="3960" w:hanging="360"/>
      </w:pPr>
      <w:rPr>
        <w:rFonts w:ascii="Symbol" w:hAnsi="Symbol" w:hint="default"/>
      </w:rPr>
    </w:lvl>
    <w:lvl w:ilvl="4" w:tplc="5802B972" w:tentative="1">
      <w:start w:val="1"/>
      <w:numFmt w:val="bullet"/>
      <w:lvlText w:val="o"/>
      <w:lvlJc w:val="left"/>
      <w:pPr>
        <w:ind w:left="4680" w:hanging="360"/>
      </w:pPr>
      <w:rPr>
        <w:rFonts w:ascii="Courier New" w:hAnsi="Courier New" w:cs="Courier New" w:hint="default"/>
      </w:rPr>
    </w:lvl>
    <w:lvl w:ilvl="5" w:tplc="DAF0BD5C" w:tentative="1">
      <w:start w:val="1"/>
      <w:numFmt w:val="bullet"/>
      <w:lvlText w:val=""/>
      <w:lvlJc w:val="left"/>
      <w:pPr>
        <w:ind w:left="5400" w:hanging="360"/>
      </w:pPr>
      <w:rPr>
        <w:rFonts w:ascii="Wingdings" w:hAnsi="Wingdings" w:hint="default"/>
      </w:rPr>
    </w:lvl>
    <w:lvl w:ilvl="6" w:tplc="F18AE524" w:tentative="1">
      <w:start w:val="1"/>
      <w:numFmt w:val="bullet"/>
      <w:lvlText w:val=""/>
      <w:lvlJc w:val="left"/>
      <w:pPr>
        <w:ind w:left="6120" w:hanging="360"/>
      </w:pPr>
      <w:rPr>
        <w:rFonts w:ascii="Symbol" w:hAnsi="Symbol" w:hint="default"/>
      </w:rPr>
    </w:lvl>
    <w:lvl w:ilvl="7" w:tplc="472CB448" w:tentative="1">
      <w:start w:val="1"/>
      <w:numFmt w:val="bullet"/>
      <w:lvlText w:val="o"/>
      <w:lvlJc w:val="left"/>
      <w:pPr>
        <w:ind w:left="6840" w:hanging="360"/>
      </w:pPr>
      <w:rPr>
        <w:rFonts w:ascii="Courier New" w:hAnsi="Courier New" w:cs="Courier New" w:hint="default"/>
      </w:rPr>
    </w:lvl>
    <w:lvl w:ilvl="8" w:tplc="BD04E5FA" w:tentative="1">
      <w:start w:val="1"/>
      <w:numFmt w:val="bullet"/>
      <w:lvlText w:val=""/>
      <w:lvlJc w:val="left"/>
      <w:pPr>
        <w:ind w:left="7560" w:hanging="360"/>
      </w:pPr>
      <w:rPr>
        <w:rFonts w:ascii="Wingdings" w:hAnsi="Wingdings" w:hint="default"/>
      </w:rPr>
    </w:lvl>
  </w:abstractNum>
  <w:abstractNum w:abstractNumId="31" w15:restartNumberingAfterBreak="1">
    <w:nsid w:val="3F2F310A"/>
    <w:multiLevelType w:val="hybridMultilevel"/>
    <w:tmpl w:val="0B725744"/>
    <w:lvl w:ilvl="0" w:tplc="5BECF304">
      <w:start w:val="1"/>
      <w:numFmt w:val="bullet"/>
      <w:lvlText w:val="—"/>
      <w:lvlJc w:val="left"/>
      <w:pPr>
        <w:ind w:left="1429" w:hanging="360"/>
      </w:pPr>
      <w:rPr>
        <w:rFonts w:ascii="Trebuchet MS" w:eastAsia="Calibri" w:hAnsi="Trebuchet MS" w:hint="default"/>
      </w:rPr>
    </w:lvl>
    <w:lvl w:ilvl="1" w:tplc="7E0E802C" w:tentative="1">
      <w:start w:val="1"/>
      <w:numFmt w:val="bullet"/>
      <w:lvlText w:val="o"/>
      <w:lvlJc w:val="left"/>
      <w:pPr>
        <w:ind w:left="2149" w:hanging="360"/>
      </w:pPr>
      <w:rPr>
        <w:rFonts w:ascii="Courier New" w:hAnsi="Courier New" w:cs="Courier New" w:hint="default"/>
      </w:rPr>
    </w:lvl>
    <w:lvl w:ilvl="2" w:tplc="8EF83932" w:tentative="1">
      <w:start w:val="1"/>
      <w:numFmt w:val="bullet"/>
      <w:lvlText w:val=""/>
      <w:lvlJc w:val="left"/>
      <w:pPr>
        <w:ind w:left="2869" w:hanging="360"/>
      </w:pPr>
      <w:rPr>
        <w:rFonts w:ascii="Wingdings" w:hAnsi="Wingdings" w:hint="default"/>
      </w:rPr>
    </w:lvl>
    <w:lvl w:ilvl="3" w:tplc="A9AA76EC" w:tentative="1">
      <w:start w:val="1"/>
      <w:numFmt w:val="bullet"/>
      <w:lvlText w:val=""/>
      <w:lvlJc w:val="left"/>
      <w:pPr>
        <w:ind w:left="3589" w:hanging="360"/>
      </w:pPr>
      <w:rPr>
        <w:rFonts w:ascii="Symbol" w:hAnsi="Symbol" w:hint="default"/>
      </w:rPr>
    </w:lvl>
    <w:lvl w:ilvl="4" w:tplc="B7107F6C" w:tentative="1">
      <w:start w:val="1"/>
      <w:numFmt w:val="bullet"/>
      <w:lvlText w:val="o"/>
      <w:lvlJc w:val="left"/>
      <w:pPr>
        <w:ind w:left="4309" w:hanging="360"/>
      </w:pPr>
      <w:rPr>
        <w:rFonts w:ascii="Courier New" w:hAnsi="Courier New" w:cs="Courier New" w:hint="default"/>
      </w:rPr>
    </w:lvl>
    <w:lvl w:ilvl="5" w:tplc="C8F4D028" w:tentative="1">
      <w:start w:val="1"/>
      <w:numFmt w:val="bullet"/>
      <w:lvlText w:val=""/>
      <w:lvlJc w:val="left"/>
      <w:pPr>
        <w:ind w:left="5029" w:hanging="360"/>
      </w:pPr>
      <w:rPr>
        <w:rFonts w:ascii="Wingdings" w:hAnsi="Wingdings" w:hint="default"/>
      </w:rPr>
    </w:lvl>
    <w:lvl w:ilvl="6" w:tplc="18305CBA" w:tentative="1">
      <w:start w:val="1"/>
      <w:numFmt w:val="bullet"/>
      <w:lvlText w:val=""/>
      <w:lvlJc w:val="left"/>
      <w:pPr>
        <w:ind w:left="5749" w:hanging="360"/>
      </w:pPr>
      <w:rPr>
        <w:rFonts w:ascii="Symbol" w:hAnsi="Symbol" w:hint="default"/>
      </w:rPr>
    </w:lvl>
    <w:lvl w:ilvl="7" w:tplc="C2388108" w:tentative="1">
      <w:start w:val="1"/>
      <w:numFmt w:val="bullet"/>
      <w:lvlText w:val="o"/>
      <w:lvlJc w:val="left"/>
      <w:pPr>
        <w:ind w:left="6469" w:hanging="360"/>
      </w:pPr>
      <w:rPr>
        <w:rFonts w:ascii="Courier New" w:hAnsi="Courier New" w:cs="Courier New" w:hint="default"/>
      </w:rPr>
    </w:lvl>
    <w:lvl w:ilvl="8" w:tplc="88E2EF3C" w:tentative="1">
      <w:start w:val="1"/>
      <w:numFmt w:val="bullet"/>
      <w:lvlText w:val=""/>
      <w:lvlJc w:val="left"/>
      <w:pPr>
        <w:ind w:left="7189" w:hanging="360"/>
      </w:pPr>
      <w:rPr>
        <w:rFonts w:ascii="Wingdings" w:hAnsi="Wingdings" w:hint="default"/>
      </w:rPr>
    </w:lvl>
  </w:abstractNum>
  <w:abstractNum w:abstractNumId="32" w15:restartNumberingAfterBreak="1">
    <w:nsid w:val="40971066"/>
    <w:multiLevelType w:val="hybridMultilevel"/>
    <w:tmpl w:val="791249F8"/>
    <w:lvl w:ilvl="0" w:tplc="B8E82FC0">
      <w:start w:val="1"/>
      <w:numFmt w:val="decimal"/>
      <w:lvlText w:val="%1."/>
      <w:lvlJc w:val="left"/>
      <w:pPr>
        <w:ind w:left="1440" w:hanging="360"/>
      </w:pPr>
    </w:lvl>
    <w:lvl w:ilvl="1" w:tplc="689489CA" w:tentative="1">
      <w:start w:val="1"/>
      <w:numFmt w:val="lowerLetter"/>
      <w:lvlText w:val="%2."/>
      <w:lvlJc w:val="left"/>
      <w:pPr>
        <w:ind w:left="2160" w:hanging="360"/>
      </w:pPr>
    </w:lvl>
    <w:lvl w:ilvl="2" w:tplc="927AB6A6" w:tentative="1">
      <w:start w:val="1"/>
      <w:numFmt w:val="lowerRoman"/>
      <w:lvlText w:val="%3."/>
      <w:lvlJc w:val="right"/>
      <w:pPr>
        <w:ind w:left="2880" w:hanging="180"/>
      </w:pPr>
    </w:lvl>
    <w:lvl w:ilvl="3" w:tplc="B138617C" w:tentative="1">
      <w:start w:val="1"/>
      <w:numFmt w:val="decimal"/>
      <w:lvlText w:val="%4."/>
      <w:lvlJc w:val="left"/>
      <w:pPr>
        <w:ind w:left="3600" w:hanging="360"/>
      </w:pPr>
    </w:lvl>
    <w:lvl w:ilvl="4" w:tplc="2DD80024" w:tentative="1">
      <w:start w:val="1"/>
      <w:numFmt w:val="lowerLetter"/>
      <w:lvlText w:val="%5."/>
      <w:lvlJc w:val="left"/>
      <w:pPr>
        <w:ind w:left="4320" w:hanging="360"/>
      </w:pPr>
    </w:lvl>
    <w:lvl w:ilvl="5" w:tplc="A6208390" w:tentative="1">
      <w:start w:val="1"/>
      <w:numFmt w:val="lowerRoman"/>
      <w:lvlText w:val="%6."/>
      <w:lvlJc w:val="right"/>
      <w:pPr>
        <w:ind w:left="5040" w:hanging="180"/>
      </w:pPr>
    </w:lvl>
    <w:lvl w:ilvl="6" w:tplc="AA783096" w:tentative="1">
      <w:start w:val="1"/>
      <w:numFmt w:val="decimal"/>
      <w:lvlText w:val="%7."/>
      <w:lvlJc w:val="left"/>
      <w:pPr>
        <w:ind w:left="5760" w:hanging="360"/>
      </w:pPr>
    </w:lvl>
    <w:lvl w:ilvl="7" w:tplc="73E47AE6" w:tentative="1">
      <w:start w:val="1"/>
      <w:numFmt w:val="lowerLetter"/>
      <w:lvlText w:val="%8."/>
      <w:lvlJc w:val="left"/>
      <w:pPr>
        <w:ind w:left="6480" w:hanging="360"/>
      </w:pPr>
    </w:lvl>
    <w:lvl w:ilvl="8" w:tplc="2A905F10" w:tentative="1">
      <w:start w:val="1"/>
      <w:numFmt w:val="lowerRoman"/>
      <w:lvlText w:val="%9."/>
      <w:lvlJc w:val="right"/>
      <w:pPr>
        <w:ind w:left="7200" w:hanging="180"/>
      </w:pPr>
    </w:lvl>
  </w:abstractNum>
  <w:abstractNum w:abstractNumId="33" w15:restartNumberingAfterBreak="0">
    <w:nsid w:val="41051B34"/>
    <w:multiLevelType w:val="hybridMultilevel"/>
    <w:tmpl w:val="CB0C1472"/>
    <w:lvl w:ilvl="0" w:tplc="736690EE">
      <w:start w:val="1"/>
      <w:numFmt w:val="lowerLetter"/>
      <w:lvlText w:val="%1)"/>
      <w:lvlJc w:val="left"/>
      <w:pPr>
        <w:ind w:left="1080" w:hanging="360"/>
      </w:pPr>
      <w:rPr>
        <w:rFonts w:hint="default"/>
      </w:rPr>
    </w:lvl>
    <w:lvl w:ilvl="1" w:tplc="6EA41CE6" w:tentative="1">
      <w:start w:val="1"/>
      <w:numFmt w:val="lowerLetter"/>
      <w:lvlText w:val="%2."/>
      <w:lvlJc w:val="left"/>
      <w:pPr>
        <w:ind w:left="1800" w:hanging="360"/>
      </w:pPr>
    </w:lvl>
    <w:lvl w:ilvl="2" w:tplc="1D52438C" w:tentative="1">
      <w:start w:val="1"/>
      <w:numFmt w:val="lowerRoman"/>
      <w:lvlText w:val="%3."/>
      <w:lvlJc w:val="right"/>
      <w:pPr>
        <w:ind w:left="2520" w:hanging="180"/>
      </w:pPr>
    </w:lvl>
    <w:lvl w:ilvl="3" w:tplc="A0BA9816" w:tentative="1">
      <w:start w:val="1"/>
      <w:numFmt w:val="decimal"/>
      <w:lvlText w:val="%4."/>
      <w:lvlJc w:val="left"/>
      <w:pPr>
        <w:ind w:left="3240" w:hanging="360"/>
      </w:pPr>
    </w:lvl>
    <w:lvl w:ilvl="4" w:tplc="E990B6E8" w:tentative="1">
      <w:start w:val="1"/>
      <w:numFmt w:val="lowerLetter"/>
      <w:lvlText w:val="%5."/>
      <w:lvlJc w:val="left"/>
      <w:pPr>
        <w:ind w:left="3960" w:hanging="360"/>
      </w:pPr>
    </w:lvl>
    <w:lvl w:ilvl="5" w:tplc="76E4AAA2" w:tentative="1">
      <w:start w:val="1"/>
      <w:numFmt w:val="lowerRoman"/>
      <w:lvlText w:val="%6."/>
      <w:lvlJc w:val="right"/>
      <w:pPr>
        <w:ind w:left="4680" w:hanging="180"/>
      </w:pPr>
    </w:lvl>
    <w:lvl w:ilvl="6" w:tplc="7E36731A" w:tentative="1">
      <w:start w:val="1"/>
      <w:numFmt w:val="decimal"/>
      <w:lvlText w:val="%7."/>
      <w:lvlJc w:val="left"/>
      <w:pPr>
        <w:ind w:left="5400" w:hanging="360"/>
      </w:pPr>
    </w:lvl>
    <w:lvl w:ilvl="7" w:tplc="2274353E" w:tentative="1">
      <w:start w:val="1"/>
      <w:numFmt w:val="lowerLetter"/>
      <w:lvlText w:val="%8."/>
      <w:lvlJc w:val="left"/>
      <w:pPr>
        <w:ind w:left="6120" w:hanging="360"/>
      </w:pPr>
    </w:lvl>
    <w:lvl w:ilvl="8" w:tplc="0B925E24" w:tentative="1">
      <w:start w:val="1"/>
      <w:numFmt w:val="lowerRoman"/>
      <w:lvlText w:val="%9."/>
      <w:lvlJc w:val="right"/>
      <w:pPr>
        <w:ind w:left="6840" w:hanging="180"/>
      </w:pPr>
    </w:lvl>
  </w:abstractNum>
  <w:abstractNum w:abstractNumId="34" w15:restartNumberingAfterBreak="1">
    <w:nsid w:val="45824E4C"/>
    <w:multiLevelType w:val="hybridMultilevel"/>
    <w:tmpl w:val="1E9A73BA"/>
    <w:lvl w:ilvl="0" w:tplc="6C52F1EA">
      <w:start w:val="1"/>
      <w:numFmt w:val="bullet"/>
      <w:lvlText w:val="—"/>
      <w:lvlJc w:val="left"/>
      <w:pPr>
        <w:ind w:left="1440" w:hanging="360"/>
      </w:pPr>
      <w:rPr>
        <w:rFonts w:ascii="Trebuchet MS" w:eastAsia="Calibri" w:hAnsi="Trebuchet MS" w:hint="default"/>
      </w:rPr>
    </w:lvl>
    <w:lvl w:ilvl="1" w:tplc="1E6C6C98" w:tentative="1">
      <w:start w:val="1"/>
      <w:numFmt w:val="lowerLetter"/>
      <w:lvlText w:val="%2."/>
      <w:lvlJc w:val="left"/>
      <w:pPr>
        <w:ind w:left="2160" w:hanging="360"/>
      </w:pPr>
    </w:lvl>
    <w:lvl w:ilvl="2" w:tplc="653876A6" w:tentative="1">
      <w:start w:val="1"/>
      <w:numFmt w:val="lowerRoman"/>
      <w:lvlText w:val="%3."/>
      <w:lvlJc w:val="right"/>
      <w:pPr>
        <w:ind w:left="2880" w:hanging="180"/>
      </w:pPr>
    </w:lvl>
    <w:lvl w:ilvl="3" w:tplc="5FACB4F4" w:tentative="1">
      <w:start w:val="1"/>
      <w:numFmt w:val="decimal"/>
      <w:lvlText w:val="%4."/>
      <w:lvlJc w:val="left"/>
      <w:pPr>
        <w:ind w:left="3600" w:hanging="360"/>
      </w:pPr>
    </w:lvl>
    <w:lvl w:ilvl="4" w:tplc="93F6C506" w:tentative="1">
      <w:start w:val="1"/>
      <w:numFmt w:val="lowerLetter"/>
      <w:lvlText w:val="%5."/>
      <w:lvlJc w:val="left"/>
      <w:pPr>
        <w:ind w:left="4320" w:hanging="360"/>
      </w:pPr>
    </w:lvl>
    <w:lvl w:ilvl="5" w:tplc="EEEC8D3C" w:tentative="1">
      <w:start w:val="1"/>
      <w:numFmt w:val="lowerRoman"/>
      <w:lvlText w:val="%6."/>
      <w:lvlJc w:val="right"/>
      <w:pPr>
        <w:ind w:left="5040" w:hanging="180"/>
      </w:pPr>
    </w:lvl>
    <w:lvl w:ilvl="6" w:tplc="CA6E86A8" w:tentative="1">
      <w:start w:val="1"/>
      <w:numFmt w:val="decimal"/>
      <w:lvlText w:val="%7."/>
      <w:lvlJc w:val="left"/>
      <w:pPr>
        <w:ind w:left="5760" w:hanging="360"/>
      </w:pPr>
    </w:lvl>
    <w:lvl w:ilvl="7" w:tplc="7DFEF39E" w:tentative="1">
      <w:start w:val="1"/>
      <w:numFmt w:val="lowerLetter"/>
      <w:lvlText w:val="%8."/>
      <w:lvlJc w:val="left"/>
      <w:pPr>
        <w:ind w:left="6480" w:hanging="360"/>
      </w:pPr>
    </w:lvl>
    <w:lvl w:ilvl="8" w:tplc="B5448B50" w:tentative="1">
      <w:start w:val="1"/>
      <w:numFmt w:val="lowerRoman"/>
      <w:lvlText w:val="%9."/>
      <w:lvlJc w:val="right"/>
      <w:pPr>
        <w:ind w:left="7200" w:hanging="180"/>
      </w:pPr>
    </w:lvl>
  </w:abstractNum>
  <w:abstractNum w:abstractNumId="35" w15:restartNumberingAfterBreak="1">
    <w:nsid w:val="46C36488"/>
    <w:multiLevelType w:val="hybridMultilevel"/>
    <w:tmpl w:val="1610C804"/>
    <w:lvl w:ilvl="0" w:tplc="178469D6">
      <w:start w:val="1"/>
      <w:numFmt w:val="decimal"/>
      <w:lvlText w:val="%1."/>
      <w:lvlJc w:val="left"/>
      <w:pPr>
        <w:ind w:left="360" w:hanging="360"/>
      </w:pPr>
    </w:lvl>
    <w:lvl w:ilvl="1" w:tplc="C8309568" w:tentative="1">
      <w:start w:val="1"/>
      <w:numFmt w:val="lowerLetter"/>
      <w:lvlText w:val="%2."/>
      <w:lvlJc w:val="left"/>
      <w:pPr>
        <w:ind w:left="1080" w:hanging="360"/>
      </w:pPr>
    </w:lvl>
    <w:lvl w:ilvl="2" w:tplc="3AB0BFA6" w:tentative="1">
      <w:start w:val="1"/>
      <w:numFmt w:val="lowerRoman"/>
      <w:lvlText w:val="%3."/>
      <w:lvlJc w:val="right"/>
      <w:pPr>
        <w:ind w:left="1800" w:hanging="180"/>
      </w:pPr>
    </w:lvl>
    <w:lvl w:ilvl="3" w:tplc="E45E89A4" w:tentative="1">
      <w:start w:val="1"/>
      <w:numFmt w:val="decimal"/>
      <w:lvlText w:val="%4."/>
      <w:lvlJc w:val="left"/>
      <w:pPr>
        <w:ind w:left="2520" w:hanging="360"/>
      </w:pPr>
    </w:lvl>
    <w:lvl w:ilvl="4" w:tplc="D2F6BF46" w:tentative="1">
      <w:start w:val="1"/>
      <w:numFmt w:val="lowerLetter"/>
      <w:lvlText w:val="%5."/>
      <w:lvlJc w:val="left"/>
      <w:pPr>
        <w:ind w:left="3240" w:hanging="360"/>
      </w:pPr>
    </w:lvl>
    <w:lvl w:ilvl="5" w:tplc="73A06342" w:tentative="1">
      <w:start w:val="1"/>
      <w:numFmt w:val="lowerRoman"/>
      <w:lvlText w:val="%6."/>
      <w:lvlJc w:val="right"/>
      <w:pPr>
        <w:ind w:left="3960" w:hanging="180"/>
      </w:pPr>
    </w:lvl>
    <w:lvl w:ilvl="6" w:tplc="5BAC6B36" w:tentative="1">
      <w:start w:val="1"/>
      <w:numFmt w:val="decimal"/>
      <w:lvlText w:val="%7."/>
      <w:lvlJc w:val="left"/>
      <w:pPr>
        <w:ind w:left="4680" w:hanging="360"/>
      </w:pPr>
    </w:lvl>
    <w:lvl w:ilvl="7" w:tplc="85962C40" w:tentative="1">
      <w:start w:val="1"/>
      <w:numFmt w:val="lowerLetter"/>
      <w:lvlText w:val="%8."/>
      <w:lvlJc w:val="left"/>
      <w:pPr>
        <w:ind w:left="5400" w:hanging="360"/>
      </w:pPr>
    </w:lvl>
    <w:lvl w:ilvl="8" w:tplc="FF8C3A50" w:tentative="1">
      <w:start w:val="1"/>
      <w:numFmt w:val="lowerRoman"/>
      <w:lvlText w:val="%9."/>
      <w:lvlJc w:val="right"/>
      <w:pPr>
        <w:ind w:left="6120" w:hanging="180"/>
      </w:pPr>
    </w:lvl>
  </w:abstractNum>
  <w:abstractNum w:abstractNumId="36" w15:restartNumberingAfterBreak="1">
    <w:nsid w:val="46D0652C"/>
    <w:multiLevelType w:val="hybridMultilevel"/>
    <w:tmpl w:val="0E10B6F0"/>
    <w:lvl w:ilvl="0" w:tplc="77C89C42">
      <w:start w:val="1"/>
      <w:numFmt w:val="bullet"/>
      <w:lvlText w:val=""/>
      <w:lvlJc w:val="left"/>
      <w:pPr>
        <w:ind w:left="1440" w:hanging="360"/>
      </w:pPr>
      <w:rPr>
        <w:rFonts w:ascii="Symbol" w:hAnsi="Symbol" w:hint="default"/>
      </w:rPr>
    </w:lvl>
    <w:lvl w:ilvl="1" w:tplc="FB069EC0" w:tentative="1">
      <w:start w:val="1"/>
      <w:numFmt w:val="bullet"/>
      <w:lvlText w:val="o"/>
      <w:lvlJc w:val="left"/>
      <w:pPr>
        <w:ind w:left="2160" w:hanging="360"/>
      </w:pPr>
      <w:rPr>
        <w:rFonts w:ascii="Courier New" w:hAnsi="Courier New" w:cs="Courier New" w:hint="default"/>
      </w:rPr>
    </w:lvl>
    <w:lvl w:ilvl="2" w:tplc="9E72FB9E" w:tentative="1">
      <w:start w:val="1"/>
      <w:numFmt w:val="bullet"/>
      <w:lvlText w:val=""/>
      <w:lvlJc w:val="left"/>
      <w:pPr>
        <w:ind w:left="2880" w:hanging="360"/>
      </w:pPr>
      <w:rPr>
        <w:rFonts w:ascii="Wingdings" w:hAnsi="Wingdings" w:hint="default"/>
      </w:rPr>
    </w:lvl>
    <w:lvl w:ilvl="3" w:tplc="A26EC092" w:tentative="1">
      <w:start w:val="1"/>
      <w:numFmt w:val="bullet"/>
      <w:lvlText w:val=""/>
      <w:lvlJc w:val="left"/>
      <w:pPr>
        <w:ind w:left="3600" w:hanging="360"/>
      </w:pPr>
      <w:rPr>
        <w:rFonts w:ascii="Symbol" w:hAnsi="Symbol" w:hint="default"/>
      </w:rPr>
    </w:lvl>
    <w:lvl w:ilvl="4" w:tplc="1DBC1A36" w:tentative="1">
      <w:start w:val="1"/>
      <w:numFmt w:val="bullet"/>
      <w:lvlText w:val="o"/>
      <w:lvlJc w:val="left"/>
      <w:pPr>
        <w:ind w:left="4320" w:hanging="360"/>
      </w:pPr>
      <w:rPr>
        <w:rFonts w:ascii="Courier New" w:hAnsi="Courier New" w:cs="Courier New" w:hint="default"/>
      </w:rPr>
    </w:lvl>
    <w:lvl w:ilvl="5" w:tplc="136C6492" w:tentative="1">
      <w:start w:val="1"/>
      <w:numFmt w:val="bullet"/>
      <w:lvlText w:val=""/>
      <w:lvlJc w:val="left"/>
      <w:pPr>
        <w:ind w:left="5040" w:hanging="360"/>
      </w:pPr>
      <w:rPr>
        <w:rFonts w:ascii="Wingdings" w:hAnsi="Wingdings" w:hint="default"/>
      </w:rPr>
    </w:lvl>
    <w:lvl w:ilvl="6" w:tplc="C1BCD5E2" w:tentative="1">
      <w:start w:val="1"/>
      <w:numFmt w:val="bullet"/>
      <w:lvlText w:val=""/>
      <w:lvlJc w:val="left"/>
      <w:pPr>
        <w:ind w:left="5760" w:hanging="360"/>
      </w:pPr>
      <w:rPr>
        <w:rFonts w:ascii="Symbol" w:hAnsi="Symbol" w:hint="default"/>
      </w:rPr>
    </w:lvl>
    <w:lvl w:ilvl="7" w:tplc="B7305E12" w:tentative="1">
      <w:start w:val="1"/>
      <w:numFmt w:val="bullet"/>
      <w:lvlText w:val="o"/>
      <w:lvlJc w:val="left"/>
      <w:pPr>
        <w:ind w:left="6480" w:hanging="360"/>
      </w:pPr>
      <w:rPr>
        <w:rFonts w:ascii="Courier New" w:hAnsi="Courier New" w:cs="Courier New" w:hint="default"/>
      </w:rPr>
    </w:lvl>
    <w:lvl w:ilvl="8" w:tplc="57B63FF6" w:tentative="1">
      <w:start w:val="1"/>
      <w:numFmt w:val="bullet"/>
      <w:lvlText w:val=""/>
      <w:lvlJc w:val="left"/>
      <w:pPr>
        <w:ind w:left="7200" w:hanging="360"/>
      </w:pPr>
      <w:rPr>
        <w:rFonts w:ascii="Wingdings" w:hAnsi="Wingdings" w:hint="default"/>
      </w:rPr>
    </w:lvl>
  </w:abstractNum>
  <w:abstractNum w:abstractNumId="37" w15:restartNumberingAfterBreak="0">
    <w:nsid w:val="524A24C7"/>
    <w:multiLevelType w:val="hybridMultilevel"/>
    <w:tmpl w:val="6044A6C0"/>
    <w:lvl w:ilvl="0" w:tplc="4288D75C">
      <w:start w:val="1"/>
      <w:numFmt w:val="bullet"/>
      <w:lvlText w:val=""/>
      <w:lvlJc w:val="left"/>
      <w:pPr>
        <w:ind w:left="720" w:hanging="360"/>
      </w:pPr>
      <w:rPr>
        <w:rFonts w:ascii="Symbol" w:hAnsi="Symbol" w:hint="default"/>
      </w:rPr>
    </w:lvl>
    <w:lvl w:ilvl="1" w:tplc="79705BA0" w:tentative="1">
      <w:start w:val="1"/>
      <w:numFmt w:val="bullet"/>
      <w:lvlText w:val="o"/>
      <w:lvlJc w:val="left"/>
      <w:pPr>
        <w:ind w:left="1440" w:hanging="360"/>
      </w:pPr>
      <w:rPr>
        <w:rFonts w:ascii="Courier New" w:hAnsi="Courier New" w:cs="Courier New" w:hint="default"/>
      </w:rPr>
    </w:lvl>
    <w:lvl w:ilvl="2" w:tplc="7B7CA49C" w:tentative="1">
      <w:start w:val="1"/>
      <w:numFmt w:val="bullet"/>
      <w:lvlText w:val=""/>
      <w:lvlJc w:val="left"/>
      <w:pPr>
        <w:ind w:left="2160" w:hanging="360"/>
      </w:pPr>
      <w:rPr>
        <w:rFonts w:ascii="Wingdings" w:hAnsi="Wingdings" w:hint="default"/>
      </w:rPr>
    </w:lvl>
    <w:lvl w:ilvl="3" w:tplc="855A53A2" w:tentative="1">
      <w:start w:val="1"/>
      <w:numFmt w:val="bullet"/>
      <w:lvlText w:val=""/>
      <w:lvlJc w:val="left"/>
      <w:pPr>
        <w:ind w:left="2880" w:hanging="360"/>
      </w:pPr>
      <w:rPr>
        <w:rFonts w:ascii="Symbol" w:hAnsi="Symbol" w:hint="default"/>
      </w:rPr>
    </w:lvl>
    <w:lvl w:ilvl="4" w:tplc="CA7A1DCC" w:tentative="1">
      <w:start w:val="1"/>
      <w:numFmt w:val="bullet"/>
      <w:lvlText w:val="o"/>
      <w:lvlJc w:val="left"/>
      <w:pPr>
        <w:ind w:left="3600" w:hanging="360"/>
      </w:pPr>
      <w:rPr>
        <w:rFonts w:ascii="Courier New" w:hAnsi="Courier New" w:cs="Courier New" w:hint="default"/>
      </w:rPr>
    </w:lvl>
    <w:lvl w:ilvl="5" w:tplc="9BF229DC" w:tentative="1">
      <w:start w:val="1"/>
      <w:numFmt w:val="bullet"/>
      <w:lvlText w:val=""/>
      <w:lvlJc w:val="left"/>
      <w:pPr>
        <w:ind w:left="4320" w:hanging="360"/>
      </w:pPr>
      <w:rPr>
        <w:rFonts w:ascii="Wingdings" w:hAnsi="Wingdings" w:hint="default"/>
      </w:rPr>
    </w:lvl>
    <w:lvl w:ilvl="6" w:tplc="5AFCFCA8" w:tentative="1">
      <w:start w:val="1"/>
      <w:numFmt w:val="bullet"/>
      <w:lvlText w:val=""/>
      <w:lvlJc w:val="left"/>
      <w:pPr>
        <w:ind w:left="5040" w:hanging="360"/>
      </w:pPr>
      <w:rPr>
        <w:rFonts w:ascii="Symbol" w:hAnsi="Symbol" w:hint="default"/>
      </w:rPr>
    </w:lvl>
    <w:lvl w:ilvl="7" w:tplc="771E3984" w:tentative="1">
      <w:start w:val="1"/>
      <w:numFmt w:val="bullet"/>
      <w:lvlText w:val="o"/>
      <w:lvlJc w:val="left"/>
      <w:pPr>
        <w:ind w:left="5760" w:hanging="360"/>
      </w:pPr>
      <w:rPr>
        <w:rFonts w:ascii="Courier New" w:hAnsi="Courier New" w:cs="Courier New" w:hint="default"/>
      </w:rPr>
    </w:lvl>
    <w:lvl w:ilvl="8" w:tplc="0C022B3A" w:tentative="1">
      <w:start w:val="1"/>
      <w:numFmt w:val="bullet"/>
      <w:lvlText w:val=""/>
      <w:lvlJc w:val="left"/>
      <w:pPr>
        <w:ind w:left="6480" w:hanging="360"/>
      </w:pPr>
      <w:rPr>
        <w:rFonts w:ascii="Wingdings" w:hAnsi="Wingdings" w:hint="default"/>
      </w:rPr>
    </w:lvl>
  </w:abstractNum>
  <w:abstractNum w:abstractNumId="38" w15:restartNumberingAfterBreak="1">
    <w:nsid w:val="6CB22459"/>
    <w:multiLevelType w:val="hybridMultilevel"/>
    <w:tmpl w:val="036A7A3A"/>
    <w:lvl w:ilvl="0" w:tplc="E65875EE">
      <w:start w:val="1"/>
      <w:numFmt w:val="decimal"/>
      <w:lvlText w:val="%1."/>
      <w:lvlJc w:val="left"/>
      <w:pPr>
        <w:ind w:left="720" w:hanging="360"/>
      </w:pPr>
      <w:rPr>
        <w:rFonts w:hint="default"/>
        <w:color w:val="auto"/>
      </w:rPr>
    </w:lvl>
    <w:lvl w:ilvl="1" w:tplc="A7CA9C8E" w:tentative="1">
      <w:start w:val="1"/>
      <w:numFmt w:val="lowerLetter"/>
      <w:lvlText w:val="%2."/>
      <w:lvlJc w:val="left"/>
      <w:pPr>
        <w:ind w:left="1440" w:hanging="360"/>
      </w:pPr>
    </w:lvl>
    <w:lvl w:ilvl="2" w:tplc="9B98A902" w:tentative="1">
      <w:start w:val="1"/>
      <w:numFmt w:val="lowerRoman"/>
      <w:lvlText w:val="%3."/>
      <w:lvlJc w:val="right"/>
      <w:pPr>
        <w:ind w:left="2160" w:hanging="180"/>
      </w:pPr>
    </w:lvl>
    <w:lvl w:ilvl="3" w:tplc="2298A0C4" w:tentative="1">
      <w:start w:val="1"/>
      <w:numFmt w:val="decimal"/>
      <w:lvlText w:val="%4."/>
      <w:lvlJc w:val="left"/>
      <w:pPr>
        <w:ind w:left="2880" w:hanging="360"/>
      </w:pPr>
    </w:lvl>
    <w:lvl w:ilvl="4" w:tplc="03DA1622" w:tentative="1">
      <w:start w:val="1"/>
      <w:numFmt w:val="lowerLetter"/>
      <w:lvlText w:val="%5."/>
      <w:lvlJc w:val="left"/>
      <w:pPr>
        <w:ind w:left="3600" w:hanging="360"/>
      </w:pPr>
    </w:lvl>
    <w:lvl w:ilvl="5" w:tplc="757A24EE" w:tentative="1">
      <w:start w:val="1"/>
      <w:numFmt w:val="lowerRoman"/>
      <w:lvlText w:val="%6."/>
      <w:lvlJc w:val="right"/>
      <w:pPr>
        <w:ind w:left="4320" w:hanging="180"/>
      </w:pPr>
    </w:lvl>
    <w:lvl w:ilvl="6" w:tplc="00A627E4" w:tentative="1">
      <w:start w:val="1"/>
      <w:numFmt w:val="decimal"/>
      <w:lvlText w:val="%7."/>
      <w:lvlJc w:val="left"/>
      <w:pPr>
        <w:ind w:left="5040" w:hanging="360"/>
      </w:pPr>
    </w:lvl>
    <w:lvl w:ilvl="7" w:tplc="D716F4E6" w:tentative="1">
      <w:start w:val="1"/>
      <w:numFmt w:val="lowerLetter"/>
      <w:lvlText w:val="%8."/>
      <w:lvlJc w:val="left"/>
      <w:pPr>
        <w:ind w:left="5760" w:hanging="360"/>
      </w:pPr>
    </w:lvl>
    <w:lvl w:ilvl="8" w:tplc="B1128524" w:tentative="1">
      <w:start w:val="1"/>
      <w:numFmt w:val="lowerRoman"/>
      <w:lvlText w:val="%9."/>
      <w:lvlJc w:val="right"/>
      <w:pPr>
        <w:ind w:left="6480" w:hanging="180"/>
      </w:pPr>
    </w:lvl>
  </w:abstractNum>
  <w:abstractNum w:abstractNumId="39" w15:restartNumberingAfterBreak="1">
    <w:nsid w:val="73D57914"/>
    <w:multiLevelType w:val="hybridMultilevel"/>
    <w:tmpl w:val="64208AFC"/>
    <w:lvl w:ilvl="0" w:tplc="D69EF32A">
      <w:start w:val="1"/>
      <w:numFmt w:val="bullet"/>
      <w:lvlText w:val=""/>
      <w:lvlJc w:val="left"/>
      <w:pPr>
        <w:ind w:left="2160" w:hanging="360"/>
      </w:pPr>
      <w:rPr>
        <w:rFonts w:ascii="Symbol" w:hAnsi="Symbol" w:hint="default"/>
      </w:rPr>
    </w:lvl>
    <w:lvl w:ilvl="1" w:tplc="48F8CC8A">
      <w:start w:val="1"/>
      <w:numFmt w:val="bullet"/>
      <w:lvlText w:val=""/>
      <w:lvlJc w:val="left"/>
      <w:pPr>
        <w:ind w:left="2160" w:hanging="360"/>
      </w:pPr>
      <w:rPr>
        <w:rFonts w:ascii="Symbol" w:hAnsi="Symbol" w:hint="default"/>
      </w:rPr>
    </w:lvl>
    <w:lvl w:ilvl="2" w:tplc="5F6C0BF8" w:tentative="1">
      <w:start w:val="1"/>
      <w:numFmt w:val="bullet"/>
      <w:lvlText w:val=""/>
      <w:lvlJc w:val="left"/>
      <w:pPr>
        <w:ind w:left="2880" w:hanging="360"/>
      </w:pPr>
      <w:rPr>
        <w:rFonts w:ascii="Wingdings" w:hAnsi="Wingdings" w:hint="default"/>
      </w:rPr>
    </w:lvl>
    <w:lvl w:ilvl="3" w:tplc="A4F28352" w:tentative="1">
      <w:start w:val="1"/>
      <w:numFmt w:val="bullet"/>
      <w:lvlText w:val=""/>
      <w:lvlJc w:val="left"/>
      <w:pPr>
        <w:ind w:left="3600" w:hanging="360"/>
      </w:pPr>
      <w:rPr>
        <w:rFonts w:ascii="Symbol" w:hAnsi="Symbol" w:hint="default"/>
      </w:rPr>
    </w:lvl>
    <w:lvl w:ilvl="4" w:tplc="49BC3F92" w:tentative="1">
      <w:start w:val="1"/>
      <w:numFmt w:val="bullet"/>
      <w:lvlText w:val="o"/>
      <w:lvlJc w:val="left"/>
      <w:pPr>
        <w:ind w:left="4320" w:hanging="360"/>
      </w:pPr>
      <w:rPr>
        <w:rFonts w:ascii="Courier New" w:hAnsi="Courier New" w:cs="Courier New" w:hint="default"/>
      </w:rPr>
    </w:lvl>
    <w:lvl w:ilvl="5" w:tplc="451473EE" w:tentative="1">
      <w:start w:val="1"/>
      <w:numFmt w:val="bullet"/>
      <w:lvlText w:val=""/>
      <w:lvlJc w:val="left"/>
      <w:pPr>
        <w:ind w:left="5040" w:hanging="360"/>
      </w:pPr>
      <w:rPr>
        <w:rFonts w:ascii="Wingdings" w:hAnsi="Wingdings" w:hint="default"/>
      </w:rPr>
    </w:lvl>
    <w:lvl w:ilvl="6" w:tplc="DE784106" w:tentative="1">
      <w:start w:val="1"/>
      <w:numFmt w:val="bullet"/>
      <w:lvlText w:val=""/>
      <w:lvlJc w:val="left"/>
      <w:pPr>
        <w:ind w:left="5760" w:hanging="360"/>
      </w:pPr>
      <w:rPr>
        <w:rFonts w:ascii="Symbol" w:hAnsi="Symbol" w:hint="default"/>
      </w:rPr>
    </w:lvl>
    <w:lvl w:ilvl="7" w:tplc="E542BE86" w:tentative="1">
      <w:start w:val="1"/>
      <w:numFmt w:val="bullet"/>
      <w:lvlText w:val="o"/>
      <w:lvlJc w:val="left"/>
      <w:pPr>
        <w:ind w:left="6480" w:hanging="360"/>
      </w:pPr>
      <w:rPr>
        <w:rFonts w:ascii="Courier New" w:hAnsi="Courier New" w:cs="Courier New" w:hint="default"/>
      </w:rPr>
    </w:lvl>
    <w:lvl w:ilvl="8" w:tplc="CE729E6A" w:tentative="1">
      <w:start w:val="1"/>
      <w:numFmt w:val="bullet"/>
      <w:lvlText w:val=""/>
      <w:lvlJc w:val="left"/>
      <w:pPr>
        <w:ind w:left="7200" w:hanging="360"/>
      </w:pPr>
      <w:rPr>
        <w:rFonts w:ascii="Wingdings" w:hAnsi="Wingdings" w:hint="default"/>
      </w:rPr>
    </w:lvl>
  </w:abstractNum>
  <w:abstractNum w:abstractNumId="40" w15:restartNumberingAfterBreak="1">
    <w:nsid w:val="76167517"/>
    <w:multiLevelType w:val="hybridMultilevel"/>
    <w:tmpl w:val="83C21D54"/>
    <w:lvl w:ilvl="0" w:tplc="1F58BD00">
      <w:start w:val="1"/>
      <w:numFmt w:val="bullet"/>
      <w:lvlText w:val="—"/>
      <w:lvlJc w:val="left"/>
      <w:pPr>
        <w:ind w:left="720" w:hanging="360"/>
      </w:pPr>
      <w:rPr>
        <w:rFonts w:ascii="Trebuchet MS" w:eastAsia="Calibri" w:hAnsi="Trebuchet MS" w:hint="default"/>
      </w:rPr>
    </w:lvl>
    <w:lvl w:ilvl="1" w:tplc="55B2F800" w:tentative="1">
      <w:start w:val="1"/>
      <w:numFmt w:val="bullet"/>
      <w:lvlText w:val="o"/>
      <w:lvlJc w:val="left"/>
      <w:pPr>
        <w:ind w:left="1440" w:hanging="360"/>
      </w:pPr>
      <w:rPr>
        <w:rFonts w:ascii="Courier New" w:hAnsi="Courier New" w:cs="Courier New" w:hint="default"/>
      </w:rPr>
    </w:lvl>
    <w:lvl w:ilvl="2" w:tplc="AA74A94E" w:tentative="1">
      <w:start w:val="1"/>
      <w:numFmt w:val="bullet"/>
      <w:lvlText w:val=""/>
      <w:lvlJc w:val="left"/>
      <w:pPr>
        <w:ind w:left="2160" w:hanging="360"/>
      </w:pPr>
      <w:rPr>
        <w:rFonts w:ascii="Wingdings" w:hAnsi="Wingdings" w:hint="default"/>
      </w:rPr>
    </w:lvl>
    <w:lvl w:ilvl="3" w:tplc="95CADF0A" w:tentative="1">
      <w:start w:val="1"/>
      <w:numFmt w:val="bullet"/>
      <w:lvlText w:val=""/>
      <w:lvlJc w:val="left"/>
      <w:pPr>
        <w:ind w:left="2880" w:hanging="360"/>
      </w:pPr>
      <w:rPr>
        <w:rFonts w:ascii="Symbol" w:hAnsi="Symbol" w:hint="default"/>
      </w:rPr>
    </w:lvl>
    <w:lvl w:ilvl="4" w:tplc="2772CC4C" w:tentative="1">
      <w:start w:val="1"/>
      <w:numFmt w:val="bullet"/>
      <w:lvlText w:val="o"/>
      <w:lvlJc w:val="left"/>
      <w:pPr>
        <w:ind w:left="3600" w:hanging="360"/>
      </w:pPr>
      <w:rPr>
        <w:rFonts w:ascii="Courier New" w:hAnsi="Courier New" w:cs="Courier New" w:hint="default"/>
      </w:rPr>
    </w:lvl>
    <w:lvl w:ilvl="5" w:tplc="00C62E6A" w:tentative="1">
      <w:start w:val="1"/>
      <w:numFmt w:val="bullet"/>
      <w:lvlText w:val=""/>
      <w:lvlJc w:val="left"/>
      <w:pPr>
        <w:ind w:left="4320" w:hanging="360"/>
      </w:pPr>
      <w:rPr>
        <w:rFonts w:ascii="Wingdings" w:hAnsi="Wingdings" w:hint="default"/>
      </w:rPr>
    </w:lvl>
    <w:lvl w:ilvl="6" w:tplc="00FAE098" w:tentative="1">
      <w:start w:val="1"/>
      <w:numFmt w:val="bullet"/>
      <w:lvlText w:val=""/>
      <w:lvlJc w:val="left"/>
      <w:pPr>
        <w:ind w:left="5040" w:hanging="360"/>
      </w:pPr>
      <w:rPr>
        <w:rFonts w:ascii="Symbol" w:hAnsi="Symbol" w:hint="default"/>
      </w:rPr>
    </w:lvl>
    <w:lvl w:ilvl="7" w:tplc="A19210DC" w:tentative="1">
      <w:start w:val="1"/>
      <w:numFmt w:val="bullet"/>
      <w:lvlText w:val="o"/>
      <w:lvlJc w:val="left"/>
      <w:pPr>
        <w:ind w:left="5760" w:hanging="360"/>
      </w:pPr>
      <w:rPr>
        <w:rFonts w:ascii="Courier New" w:hAnsi="Courier New" w:cs="Courier New" w:hint="default"/>
      </w:rPr>
    </w:lvl>
    <w:lvl w:ilvl="8" w:tplc="17FEED46" w:tentative="1">
      <w:start w:val="1"/>
      <w:numFmt w:val="bullet"/>
      <w:lvlText w:val=""/>
      <w:lvlJc w:val="left"/>
      <w:pPr>
        <w:ind w:left="6480" w:hanging="360"/>
      </w:pPr>
      <w:rPr>
        <w:rFonts w:ascii="Wingdings" w:hAnsi="Wingdings" w:hint="default"/>
      </w:rPr>
    </w:lvl>
  </w:abstractNum>
  <w:abstractNum w:abstractNumId="41" w15:restartNumberingAfterBreak="0">
    <w:nsid w:val="76937832"/>
    <w:multiLevelType w:val="hybridMultilevel"/>
    <w:tmpl w:val="BFA00274"/>
    <w:lvl w:ilvl="0" w:tplc="F1528440">
      <w:start w:val="1"/>
      <w:numFmt w:val="bullet"/>
      <w:lvlText w:val=""/>
      <w:lvlJc w:val="left"/>
      <w:pPr>
        <w:ind w:left="899" w:hanging="360"/>
      </w:pPr>
      <w:rPr>
        <w:rFonts w:ascii="Symbol" w:hAnsi="Symbol" w:hint="default"/>
      </w:rPr>
    </w:lvl>
    <w:lvl w:ilvl="1" w:tplc="355433CC">
      <w:start w:val="1"/>
      <w:numFmt w:val="bullet"/>
      <w:lvlText w:val="o"/>
      <w:lvlJc w:val="left"/>
      <w:pPr>
        <w:ind w:left="1619" w:hanging="360"/>
      </w:pPr>
      <w:rPr>
        <w:rFonts w:ascii="Courier New" w:hAnsi="Courier New" w:hint="default"/>
      </w:rPr>
    </w:lvl>
    <w:lvl w:ilvl="2" w:tplc="A3DCBCD2">
      <w:start w:val="1"/>
      <w:numFmt w:val="bullet"/>
      <w:lvlText w:val=""/>
      <w:lvlJc w:val="left"/>
      <w:pPr>
        <w:ind w:left="2339" w:hanging="360"/>
      </w:pPr>
      <w:rPr>
        <w:rFonts w:ascii="Wingdings" w:hAnsi="Wingdings" w:hint="default"/>
      </w:rPr>
    </w:lvl>
    <w:lvl w:ilvl="3" w:tplc="45760E0A">
      <w:start w:val="1"/>
      <w:numFmt w:val="bullet"/>
      <w:lvlText w:val=""/>
      <w:lvlJc w:val="left"/>
      <w:pPr>
        <w:ind w:left="3059" w:hanging="360"/>
      </w:pPr>
      <w:rPr>
        <w:rFonts w:ascii="Symbol" w:hAnsi="Symbol" w:hint="default"/>
      </w:rPr>
    </w:lvl>
    <w:lvl w:ilvl="4" w:tplc="DD8E2A10">
      <w:start w:val="1"/>
      <w:numFmt w:val="bullet"/>
      <w:lvlText w:val="o"/>
      <w:lvlJc w:val="left"/>
      <w:pPr>
        <w:ind w:left="3779" w:hanging="360"/>
      </w:pPr>
      <w:rPr>
        <w:rFonts w:ascii="Courier New" w:hAnsi="Courier New" w:hint="default"/>
      </w:rPr>
    </w:lvl>
    <w:lvl w:ilvl="5" w:tplc="FB360FEE">
      <w:start w:val="1"/>
      <w:numFmt w:val="bullet"/>
      <w:lvlText w:val=""/>
      <w:lvlJc w:val="left"/>
      <w:pPr>
        <w:ind w:left="4499" w:hanging="360"/>
      </w:pPr>
      <w:rPr>
        <w:rFonts w:ascii="Wingdings" w:hAnsi="Wingdings" w:hint="default"/>
      </w:rPr>
    </w:lvl>
    <w:lvl w:ilvl="6" w:tplc="6C046C1A">
      <w:start w:val="1"/>
      <w:numFmt w:val="bullet"/>
      <w:lvlText w:val=""/>
      <w:lvlJc w:val="left"/>
      <w:pPr>
        <w:ind w:left="5219" w:hanging="360"/>
      </w:pPr>
      <w:rPr>
        <w:rFonts w:ascii="Symbol" w:hAnsi="Symbol" w:hint="default"/>
      </w:rPr>
    </w:lvl>
    <w:lvl w:ilvl="7" w:tplc="AA0E86AE">
      <w:start w:val="1"/>
      <w:numFmt w:val="bullet"/>
      <w:lvlText w:val="o"/>
      <w:lvlJc w:val="left"/>
      <w:pPr>
        <w:ind w:left="5939" w:hanging="360"/>
      </w:pPr>
      <w:rPr>
        <w:rFonts w:ascii="Courier New" w:hAnsi="Courier New" w:hint="default"/>
      </w:rPr>
    </w:lvl>
    <w:lvl w:ilvl="8" w:tplc="69184EB4">
      <w:start w:val="1"/>
      <w:numFmt w:val="bullet"/>
      <w:lvlText w:val=""/>
      <w:lvlJc w:val="left"/>
      <w:pPr>
        <w:ind w:left="6659" w:hanging="360"/>
      </w:pPr>
      <w:rPr>
        <w:rFonts w:ascii="Wingdings" w:hAnsi="Wingdings" w:hint="default"/>
      </w:rPr>
    </w:lvl>
  </w:abstractNum>
  <w:abstractNum w:abstractNumId="42" w15:restartNumberingAfterBreak="0">
    <w:nsid w:val="7C1A477F"/>
    <w:multiLevelType w:val="hybridMultilevel"/>
    <w:tmpl w:val="E41EDB1A"/>
    <w:lvl w:ilvl="0" w:tplc="63007698">
      <w:start w:val="1"/>
      <w:numFmt w:val="decimal"/>
      <w:lvlText w:val="%1)"/>
      <w:lvlJc w:val="left"/>
      <w:pPr>
        <w:ind w:left="1080" w:hanging="360"/>
      </w:pPr>
      <w:rPr>
        <w:rFonts w:hint="default"/>
      </w:rPr>
    </w:lvl>
    <w:lvl w:ilvl="1" w:tplc="36C4591C" w:tentative="1">
      <w:start w:val="1"/>
      <w:numFmt w:val="lowerLetter"/>
      <w:lvlText w:val="%2."/>
      <w:lvlJc w:val="left"/>
      <w:pPr>
        <w:ind w:left="1800" w:hanging="360"/>
      </w:pPr>
    </w:lvl>
    <w:lvl w:ilvl="2" w:tplc="E2A46E36" w:tentative="1">
      <w:start w:val="1"/>
      <w:numFmt w:val="lowerRoman"/>
      <w:lvlText w:val="%3."/>
      <w:lvlJc w:val="right"/>
      <w:pPr>
        <w:ind w:left="2520" w:hanging="180"/>
      </w:pPr>
    </w:lvl>
    <w:lvl w:ilvl="3" w:tplc="A8484B82" w:tentative="1">
      <w:start w:val="1"/>
      <w:numFmt w:val="decimal"/>
      <w:lvlText w:val="%4."/>
      <w:lvlJc w:val="left"/>
      <w:pPr>
        <w:ind w:left="3240" w:hanging="360"/>
      </w:pPr>
    </w:lvl>
    <w:lvl w:ilvl="4" w:tplc="43D004C6" w:tentative="1">
      <w:start w:val="1"/>
      <w:numFmt w:val="lowerLetter"/>
      <w:lvlText w:val="%5."/>
      <w:lvlJc w:val="left"/>
      <w:pPr>
        <w:ind w:left="3960" w:hanging="360"/>
      </w:pPr>
    </w:lvl>
    <w:lvl w:ilvl="5" w:tplc="89063CE8" w:tentative="1">
      <w:start w:val="1"/>
      <w:numFmt w:val="lowerRoman"/>
      <w:lvlText w:val="%6."/>
      <w:lvlJc w:val="right"/>
      <w:pPr>
        <w:ind w:left="4680" w:hanging="180"/>
      </w:pPr>
    </w:lvl>
    <w:lvl w:ilvl="6" w:tplc="EB386E82" w:tentative="1">
      <w:start w:val="1"/>
      <w:numFmt w:val="decimal"/>
      <w:lvlText w:val="%7."/>
      <w:lvlJc w:val="left"/>
      <w:pPr>
        <w:ind w:left="5400" w:hanging="360"/>
      </w:pPr>
    </w:lvl>
    <w:lvl w:ilvl="7" w:tplc="E3AA6F20" w:tentative="1">
      <w:start w:val="1"/>
      <w:numFmt w:val="lowerLetter"/>
      <w:lvlText w:val="%8."/>
      <w:lvlJc w:val="left"/>
      <w:pPr>
        <w:ind w:left="6120" w:hanging="360"/>
      </w:pPr>
    </w:lvl>
    <w:lvl w:ilvl="8" w:tplc="84B23306" w:tentative="1">
      <w:start w:val="1"/>
      <w:numFmt w:val="lowerRoman"/>
      <w:lvlText w:val="%9."/>
      <w:lvlJc w:val="right"/>
      <w:pPr>
        <w:ind w:left="6840" w:hanging="180"/>
      </w:pPr>
    </w:lvl>
  </w:abstractNum>
  <w:abstractNum w:abstractNumId="43" w15:restartNumberingAfterBreak="1">
    <w:nsid w:val="7CFA68AA"/>
    <w:multiLevelType w:val="hybridMultilevel"/>
    <w:tmpl w:val="26C6CEB6"/>
    <w:lvl w:ilvl="0" w:tplc="3F2A9F62">
      <w:start w:val="1"/>
      <w:numFmt w:val="bullet"/>
      <w:lvlText w:val="—"/>
      <w:lvlJc w:val="left"/>
      <w:pPr>
        <w:ind w:left="720" w:hanging="360"/>
      </w:pPr>
      <w:rPr>
        <w:rFonts w:ascii="Trebuchet MS" w:eastAsia="Calibri" w:hAnsi="Trebuchet MS" w:hint="default"/>
      </w:rPr>
    </w:lvl>
    <w:lvl w:ilvl="1" w:tplc="1D62B8FE" w:tentative="1">
      <w:start w:val="1"/>
      <w:numFmt w:val="bullet"/>
      <w:lvlText w:val="o"/>
      <w:lvlJc w:val="left"/>
      <w:pPr>
        <w:ind w:left="1440" w:hanging="360"/>
      </w:pPr>
      <w:rPr>
        <w:rFonts w:ascii="Courier New" w:hAnsi="Courier New" w:cs="Courier New" w:hint="default"/>
      </w:rPr>
    </w:lvl>
    <w:lvl w:ilvl="2" w:tplc="7A8E0374" w:tentative="1">
      <w:start w:val="1"/>
      <w:numFmt w:val="bullet"/>
      <w:lvlText w:val=""/>
      <w:lvlJc w:val="left"/>
      <w:pPr>
        <w:ind w:left="2160" w:hanging="360"/>
      </w:pPr>
      <w:rPr>
        <w:rFonts w:ascii="Wingdings" w:hAnsi="Wingdings" w:hint="default"/>
      </w:rPr>
    </w:lvl>
    <w:lvl w:ilvl="3" w:tplc="BD04D724" w:tentative="1">
      <w:start w:val="1"/>
      <w:numFmt w:val="bullet"/>
      <w:lvlText w:val=""/>
      <w:lvlJc w:val="left"/>
      <w:pPr>
        <w:ind w:left="2880" w:hanging="360"/>
      </w:pPr>
      <w:rPr>
        <w:rFonts w:ascii="Symbol" w:hAnsi="Symbol" w:hint="default"/>
      </w:rPr>
    </w:lvl>
    <w:lvl w:ilvl="4" w:tplc="0724436C" w:tentative="1">
      <w:start w:val="1"/>
      <w:numFmt w:val="bullet"/>
      <w:lvlText w:val="o"/>
      <w:lvlJc w:val="left"/>
      <w:pPr>
        <w:ind w:left="3600" w:hanging="360"/>
      </w:pPr>
      <w:rPr>
        <w:rFonts w:ascii="Courier New" w:hAnsi="Courier New" w:cs="Courier New" w:hint="default"/>
      </w:rPr>
    </w:lvl>
    <w:lvl w:ilvl="5" w:tplc="D674D2E2" w:tentative="1">
      <w:start w:val="1"/>
      <w:numFmt w:val="bullet"/>
      <w:lvlText w:val=""/>
      <w:lvlJc w:val="left"/>
      <w:pPr>
        <w:ind w:left="4320" w:hanging="360"/>
      </w:pPr>
      <w:rPr>
        <w:rFonts w:ascii="Wingdings" w:hAnsi="Wingdings" w:hint="default"/>
      </w:rPr>
    </w:lvl>
    <w:lvl w:ilvl="6" w:tplc="CC06A0DE" w:tentative="1">
      <w:start w:val="1"/>
      <w:numFmt w:val="bullet"/>
      <w:lvlText w:val=""/>
      <w:lvlJc w:val="left"/>
      <w:pPr>
        <w:ind w:left="5040" w:hanging="360"/>
      </w:pPr>
      <w:rPr>
        <w:rFonts w:ascii="Symbol" w:hAnsi="Symbol" w:hint="default"/>
      </w:rPr>
    </w:lvl>
    <w:lvl w:ilvl="7" w:tplc="F656EC94" w:tentative="1">
      <w:start w:val="1"/>
      <w:numFmt w:val="bullet"/>
      <w:lvlText w:val="o"/>
      <w:lvlJc w:val="left"/>
      <w:pPr>
        <w:ind w:left="5760" w:hanging="360"/>
      </w:pPr>
      <w:rPr>
        <w:rFonts w:ascii="Courier New" w:hAnsi="Courier New" w:cs="Courier New" w:hint="default"/>
      </w:rPr>
    </w:lvl>
    <w:lvl w:ilvl="8" w:tplc="76BED9B6" w:tentative="1">
      <w:start w:val="1"/>
      <w:numFmt w:val="bullet"/>
      <w:lvlText w:val=""/>
      <w:lvlJc w:val="left"/>
      <w:pPr>
        <w:ind w:left="6480" w:hanging="360"/>
      </w:pPr>
      <w:rPr>
        <w:rFonts w:ascii="Wingdings" w:hAnsi="Wingdings" w:hint="default"/>
      </w:rPr>
    </w:lvl>
  </w:abstractNum>
  <w:num w:numId="1" w16cid:durableId="322204720">
    <w:abstractNumId w:val="41"/>
  </w:num>
  <w:num w:numId="2" w16cid:durableId="584346055">
    <w:abstractNumId w:val="10"/>
  </w:num>
  <w:num w:numId="3" w16cid:durableId="1424691590">
    <w:abstractNumId w:val="8"/>
  </w:num>
  <w:num w:numId="4" w16cid:durableId="277178758">
    <w:abstractNumId w:val="7"/>
  </w:num>
  <w:num w:numId="5" w16cid:durableId="1674530609">
    <w:abstractNumId w:val="6"/>
  </w:num>
  <w:num w:numId="6" w16cid:durableId="984433245">
    <w:abstractNumId w:val="5"/>
  </w:num>
  <w:num w:numId="7" w16cid:durableId="538395535">
    <w:abstractNumId w:val="9"/>
  </w:num>
  <w:num w:numId="8" w16cid:durableId="832648006">
    <w:abstractNumId w:val="4"/>
  </w:num>
  <w:num w:numId="9" w16cid:durableId="1340959966">
    <w:abstractNumId w:val="3"/>
  </w:num>
  <w:num w:numId="10" w16cid:durableId="68577072">
    <w:abstractNumId w:val="2"/>
  </w:num>
  <w:num w:numId="11" w16cid:durableId="685835148">
    <w:abstractNumId w:val="1"/>
  </w:num>
  <w:num w:numId="12" w16cid:durableId="2088336366">
    <w:abstractNumId w:val="0"/>
  </w:num>
  <w:num w:numId="13" w16cid:durableId="1502887258">
    <w:abstractNumId w:val="21"/>
  </w:num>
  <w:num w:numId="14" w16cid:durableId="403652403">
    <w:abstractNumId w:val="16"/>
  </w:num>
  <w:num w:numId="15" w16cid:durableId="1862667576">
    <w:abstractNumId w:val="28"/>
  </w:num>
  <w:num w:numId="16" w16cid:durableId="1872499657">
    <w:abstractNumId w:val="17"/>
  </w:num>
  <w:num w:numId="17" w16cid:durableId="1053579457">
    <w:abstractNumId w:val="19"/>
  </w:num>
  <w:num w:numId="18" w16cid:durableId="505629719">
    <w:abstractNumId w:val="30"/>
  </w:num>
  <w:num w:numId="19" w16cid:durableId="174658414">
    <w:abstractNumId w:val="32"/>
  </w:num>
  <w:num w:numId="20" w16cid:durableId="879323657">
    <w:abstractNumId w:val="11"/>
  </w:num>
  <w:num w:numId="21" w16cid:durableId="993416009">
    <w:abstractNumId w:val="14"/>
  </w:num>
  <w:num w:numId="22" w16cid:durableId="137768491">
    <w:abstractNumId w:val="34"/>
  </w:num>
  <w:num w:numId="23" w16cid:durableId="623465185">
    <w:abstractNumId w:val="31"/>
  </w:num>
  <w:num w:numId="24" w16cid:durableId="1993412816">
    <w:abstractNumId w:val="25"/>
  </w:num>
  <w:num w:numId="25" w16cid:durableId="2032298633">
    <w:abstractNumId w:val="12"/>
  </w:num>
  <w:num w:numId="26" w16cid:durableId="307783285">
    <w:abstractNumId w:val="40"/>
  </w:num>
  <w:num w:numId="27" w16cid:durableId="615337111">
    <w:abstractNumId w:val="38"/>
  </w:num>
  <w:num w:numId="28" w16cid:durableId="816918895">
    <w:abstractNumId w:val="24"/>
  </w:num>
  <w:num w:numId="29" w16cid:durableId="2014257548">
    <w:abstractNumId w:val="13"/>
  </w:num>
  <w:num w:numId="30" w16cid:durableId="2052142776">
    <w:abstractNumId w:val="43"/>
  </w:num>
  <w:num w:numId="31" w16cid:durableId="1233471670">
    <w:abstractNumId w:val="36"/>
  </w:num>
  <w:num w:numId="32" w16cid:durableId="945230575">
    <w:abstractNumId w:val="18"/>
  </w:num>
  <w:num w:numId="33" w16cid:durableId="590969232">
    <w:abstractNumId w:val="39"/>
  </w:num>
  <w:num w:numId="34" w16cid:durableId="1626614733">
    <w:abstractNumId w:val="20"/>
  </w:num>
  <w:num w:numId="35" w16cid:durableId="1449472536">
    <w:abstractNumId w:val="23"/>
  </w:num>
  <w:num w:numId="36" w16cid:durableId="1009021982">
    <w:abstractNumId w:val="15"/>
  </w:num>
  <w:num w:numId="37" w16cid:durableId="2057510489">
    <w:abstractNumId w:val="35"/>
  </w:num>
  <w:num w:numId="38" w16cid:durableId="1742215432">
    <w:abstractNumId w:val="26"/>
  </w:num>
  <w:num w:numId="39" w16cid:durableId="458456274">
    <w:abstractNumId w:val="42"/>
  </w:num>
  <w:num w:numId="40" w16cid:durableId="1418598890">
    <w:abstractNumId w:val="33"/>
  </w:num>
  <w:num w:numId="41" w16cid:durableId="872883552">
    <w:abstractNumId w:val="27"/>
  </w:num>
  <w:num w:numId="42" w16cid:durableId="2145731912">
    <w:abstractNumId w:val="22"/>
  </w:num>
  <w:num w:numId="43" w16cid:durableId="71702763">
    <w:abstractNumId w:val="29"/>
  </w:num>
  <w:num w:numId="44" w16cid:durableId="19524021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0F2"/>
    <w:rsid w:val="00004B6F"/>
    <w:rsid w:val="00004BD3"/>
    <w:rsid w:val="00004E12"/>
    <w:rsid w:val="000072E1"/>
    <w:rsid w:val="00010CCE"/>
    <w:rsid w:val="000110DC"/>
    <w:rsid w:val="00013D1A"/>
    <w:rsid w:val="00013E9A"/>
    <w:rsid w:val="000152AB"/>
    <w:rsid w:val="000159A6"/>
    <w:rsid w:val="00016AB7"/>
    <w:rsid w:val="00017060"/>
    <w:rsid w:val="00023949"/>
    <w:rsid w:val="00023E5E"/>
    <w:rsid w:val="00024264"/>
    <w:rsid w:val="00026C9A"/>
    <w:rsid w:val="00027CA3"/>
    <w:rsid w:val="00030015"/>
    <w:rsid w:val="000302F9"/>
    <w:rsid w:val="00030813"/>
    <w:rsid w:val="00030BA3"/>
    <w:rsid w:val="00031E6E"/>
    <w:rsid w:val="00032405"/>
    <w:rsid w:val="00033423"/>
    <w:rsid w:val="00034C28"/>
    <w:rsid w:val="00034C36"/>
    <w:rsid w:val="000355ED"/>
    <w:rsid w:val="000365E5"/>
    <w:rsid w:val="00041404"/>
    <w:rsid w:val="00041953"/>
    <w:rsid w:val="00042966"/>
    <w:rsid w:val="00042C12"/>
    <w:rsid w:val="000475E9"/>
    <w:rsid w:val="00052D8C"/>
    <w:rsid w:val="000548AD"/>
    <w:rsid w:val="000556FF"/>
    <w:rsid w:val="00055F42"/>
    <w:rsid w:val="000567E2"/>
    <w:rsid w:val="00060DD9"/>
    <w:rsid w:val="000614D6"/>
    <w:rsid w:val="0006371F"/>
    <w:rsid w:val="00066643"/>
    <w:rsid w:val="000714E3"/>
    <w:rsid w:val="00071DB3"/>
    <w:rsid w:val="00073671"/>
    <w:rsid w:val="00073D06"/>
    <w:rsid w:val="00077012"/>
    <w:rsid w:val="00080B77"/>
    <w:rsid w:val="0008105B"/>
    <w:rsid w:val="00087745"/>
    <w:rsid w:val="000909F1"/>
    <w:rsid w:val="000A09CC"/>
    <w:rsid w:val="000A1D90"/>
    <w:rsid w:val="000A4247"/>
    <w:rsid w:val="000A590D"/>
    <w:rsid w:val="000A633B"/>
    <w:rsid w:val="000A77C6"/>
    <w:rsid w:val="000B220D"/>
    <w:rsid w:val="000B6C7F"/>
    <w:rsid w:val="000B7BD5"/>
    <w:rsid w:val="000C3AB0"/>
    <w:rsid w:val="000C527F"/>
    <w:rsid w:val="000C695D"/>
    <w:rsid w:val="000D2125"/>
    <w:rsid w:val="000D5471"/>
    <w:rsid w:val="000D5ED9"/>
    <w:rsid w:val="000E0020"/>
    <w:rsid w:val="000E15B2"/>
    <w:rsid w:val="000E1C62"/>
    <w:rsid w:val="000E20C3"/>
    <w:rsid w:val="000E29B3"/>
    <w:rsid w:val="000E4EEA"/>
    <w:rsid w:val="000E59FF"/>
    <w:rsid w:val="000E6940"/>
    <w:rsid w:val="000E739D"/>
    <w:rsid w:val="000F21EF"/>
    <w:rsid w:val="000F2BA6"/>
    <w:rsid w:val="000F4A13"/>
    <w:rsid w:val="000F5CB2"/>
    <w:rsid w:val="000F5D50"/>
    <w:rsid w:val="000F7204"/>
    <w:rsid w:val="000F7C8D"/>
    <w:rsid w:val="00101ABC"/>
    <w:rsid w:val="00103659"/>
    <w:rsid w:val="0010452B"/>
    <w:rsid w:val="001048B8"/>
    <w:rsid w:val="001060C1"/>
    <w:rsid w:val="00106DD9"/>
    <w:rsid w:val="00107E7D"/>
    <w:rsid w:val="00111C32"/>
    <w:rsid w:val="0011210D"/>
    <w:rsid w:val="001126BD"/>
    <w:rsid w:val="00114157"/>
    <w:rsid w:val="00115A7B"/>
    <w:rsid w:val="00116056"/>
    <w:rsid w:val="001160FE"/>
    <w:rsid w:val="00117641"/>
    <w:rsid w:val="00117BAD"/>
    <w:rsid w:val="0012178B"/>
    <w:rsid w:val="00122A3D"/>
    <w:rsid w:val="0012479C"/>
    <w:rsid w:val="0013020C"/>
    <w:rsid w:val="00130448"/>
    <w:rsid w:val="00131598"/>
    <w:rsid w:val="00132696"/>
    <w:rsid w:val="001330E6"/>
    <w:rsid w:val="001332A9"/>
    <w:rsid w:val="001347F3"/>
    <w:rsid w:val="0013540C"/>
    <w:rsid w:val="001366B1"/>
    <w:rsid w:val="001374D8"/>
    <w:rsid w:val="00140743"/>
    <w:rsid w:val="001413B5"/>
    <w:rsid w:val="00141EDD"/>
    <w:rsid w:val="00142165"/>
    <w:rsid w:val="001424A5"/>
    <w:rsid w:val="00142632"/>
    <w:rsid w:val="00142880"/>
    <w:rsid w:val="001435F6"/>
    <w:rsid w:val="00143807"/>
    <w:rsid w:val="001439B1"/>
    <w:rsid w:val="00143BCE"/>
    <w:rsid w:val="001463D4"/>
    <w:rsid w:val="0014741E"/>
    <w:rsid w:val="00147F4D"/>
    <w:rsid w:val="00150C9A"/>
    <w:rsid w:val="0015227F"/>
    <w:rsid w:val="00152F22"/>
    <w:rsid w:val="001559CA"/>
    <w:rsid w:val="0015600F"/>
    <w:rsid w:val="00156B07"/>
    <w:rsid w:val="001573FD"/>
    <w:rsid w:val="00157FBD"/>
    <w:rsid w:val="00161548"/>
    <w:rsid w:val="00161BA4"/>
    <w:rsid w:val="00163376"/>
    <w:rsid w:val="00173707"/>
    <w:rsid w:val="001768D6"/>
    <w:rsid w:val="00177FCD"/>
    <w:rsid w:val="001812AA"/>
    <w:rsid w:val="00181FC5"/>
    <w:rsid w:val="00182C61"/>
    <w:rsid w:val="00183C7F"/>
    <w:rsid w:val="001846B2"/>
    <w:rsid w:val="0018620A"/>
    <w:rsid w:val="001864F3"/>
    <w:rsid w:val="00186E6D"/>
    <w:rsid w:val="00190463"/>
    <w:rsid w:val="001920CE"/>
    <w:rsid w:val="0019398A"/>
    <w:rsid w:val="0019714F"/>
    <w:rsid w:val="001972AC"/>
    <w:rsid w:val="001A18B3"/>
    <w:rsid w:val="001A31D2"/>
    <w:rsid w:val="001B333D"/>
    <w:rsid w:val="001B462E"/>
    <w:rsid w:val="001C103E"/>
    <w:rsid w:val="001C1888"/>
    <w:rsid w:val="001C1B55"/>
    <w:rsid w:val="001C3352"/>
    <w:rsid w:val="001C485C"/>
    <w:rsid w:val="001C7648"/>
    <w:rsid w:val="001D22AD"/>
    <w:rsid w:val="001D2A19"/>
    <w:rsid w:val="001D4C6F"/>
    <w:rsid w:val="001D5A49"/>
    <w:rsid w:val="001D66E9"/>
    <w:rsid w:val="001E01CC"/>
    <w:rsid w:val="001E0AA9"/>
    <w:rsid w:val="001E127E"/>
    <w:rsid w:val="001E3468"/>
    <w:rsid w:val="001E410B"/>
    <w:rsid w:val="001E5C04"/>
    <w:rsid w:val="001F630B"/>
    <w:rsid w:val="001F6864"/>
    <w:rsid w:val="001F7E28"/>
    <w:rsid w:val="002001D4"/>
    <w:rsid w:val="00202A00"/>
    <w:rsid w:val="00203137"/>
    <w:rsid w:val="00204821"/>
    <w:rsid w:val="002056AD"/>
    <w:rsid w:val="00206488"/>
    <w:rsid w:val="00214782"/>
    <w:rsid w:val="0021733D"/>
    <w:rsid w:val="00220375"/>
    <w:rsid w:val="002210AE"/>
    <w:rsid w:val="00222A7A"/>
    <w:rsid w:val="00226017"/>
    <w:rsid w:val="00226502"/>
    <w:rsid w:val="00226F90"/>
    <w:rsid w:val="002273EF"/>
    <w:rsid w:val="0022749F"/>
    <w:rsid w:val="00231D4F"/>
    <w:rsid w:val="0023212A"/>
    <w:rsid w:val="00232551"/>
    <w:rsid w:val="00232CB6"/>
    <w:rsid w:val="00235D97"/>
    <w:rsid w:val="00236664"/>
    <w:rsid w:val="00237696"/>
    <w:rsid w:val="002401DA"/>
    <w:rsid w:val="00241806"/>
    <w:rsid w:val="00245135"/>
    <w:rsid w:val="00246012"/>
    <w:rsid w:val="00246C56"/>
    <w:rsid w:val="00246C76"/>
    <w:rsid w:val="00250E0B"/>
    <w:rsid w:val="00253B8A"/>
    <w:rsid w:val="002565D2"/>
    <w:rsid w:val="00257D41"/>
    <w:rsid w:val="0026118E"/>
    <w:rsid w:val="002626CD"/>
    <w:rsid w:val="00263306"/>
    <w:rsid w:val="00263348"/>
    <w:rsid w:val="0026349D"/>
    <w:rsid w:val="0026379A"/>
    <w:rsid w:val="002648BD"/>
    <w:rsid w:val="00264AB2"/>
    <w:rsid w:val="0026610B"/>
    <w:rsid w:val="002668DC"/>
    <w:rsid w:val="00266C85"/>
    <w:rsid w:val="00266E1D"/>
    <w:rsid w:val="002709F3"/>
    <w:rsid w:val="002733A1"/>
    <w:rsid w:val="0027345E"/>
    <w:rsid w:val="00274F60"/>
    <w:rsid w:val="002825C2"/>
    <w:rsid w:val="00282D0A"/>
    <w:rsid w:val="00285117"/>
    <w:rsid w:val="0028525F"/>
    <w:rsid w:val="00285758"/>
    <w:rsid w:val="002858E1"/>
    <w:rsid w:val="00285AD7"/>
    <w:rsid w:val="002864C7"/>
    <w:rsid w:val="00287D64"/>
    <w:rsid w:val="00290130"/>
    <w:rsid w:val="00290F47"/>
    <w:rsid w:val="00291E76"/>
    <w:rsid w:val="00292744"/>
    <w:rsid w:val="002932A6"/>
    <w:rsid w:val="00293445"/>
    <w:rsid w:val="00294FB5"/>
    <w:rsid w:val="0029527E"/>
    <w:rsid w:val="0029626B"/>
    <w:rsid w:val="00296DE2"/>
    <w:rsid w:val="002971DE"/>
    <w:rsid w:val="002A21A5"/>
    <w:rsid w:val="002A3C9C"/>
    <w:rsid w:val="002A3E56"/>
    <w:rsid w:val="002A6000"/>
    <w:rsid w:val="002B10BD"/>
    <w:rsid w:val="002B23A2"/>
    <w:rsid w:val="002B4415"/>
    <w:rsid w:val="002B547D"/>
    <w:rsid w:val="002B6086"/>
    <w:rsid w:val="002B6734"/>
    <w:rsid w:val="002B78D2"/>
    <w:rsid w:val="002C0AF3"/>
    <w:rsid w:val="002C0E2F"/>
    <w:rsid w:val="002C22EE"/>
    <w:rsid w:val="002C4C7B"/>
    <w:rsid w:val="002C610F"/>
    <w:rsid w:val="002C75C4"/>
    <w:rsid w:val="002D04E6"/>
    <w:rsid w:val="002D05D0"/>
    <w:rsid w:val="002D1096"/>
    <w:rsid w:val="002D15EC"/>
    <w:rsid w:val="002D411D"/>
    <w:rsid w:val="002D5358"/>
    <w:rsid w:val="002E1396"/>
    <w:rsid w:val="002E26F5"/>
    <w:rsid w:val="002E33B3"/>
    <w:rsid w:val="002E7959"/>
    <w:rsid w:val="002E7B40"/>
    <w:rsid w:val="002F3537"/>
    <w:rsid w:val="002F3C90"/>
    <w:rsid w:val="002F4027"/>
    <w:rsid w:val="002F5685"/>
    <w:rsid w:val="002F6D96"/>
    <w:rsid w:val="002F6F93"/>
    <w:rsid w:val="003010E7"/>
    <w:rsid w:val="00302723"/>
    <w:rsid w:val="00302E3C"/>
    <w:rsid w:val="00303F9B"/>
    <w:rsid w:val="00304A63"/>
    <w:rsid w:val="003103C5"/>
    <w:rsid w:val="003107E2"/>
    <w:rsid w:val="00311DFA"/>
    <w:rsid w:val="003143F9"/>
    <w:rsid w:val="00314FD5"/>
    <w:rsid w:val="00316B7A"/>
    <w:rsid w:val="00317005"/>
    <w:rsid w:val="00320258"/>
    <w:rsid w:val="00321662"/>
    <w:rsid w:val="00322927"/>
    <w:rsid w:val="00322F43"/>
    <w:rsid w:val="00324E52"/>
    <w:rsid w:val="00326842"/>
    <w:rsid w:val="00327717"/>
    <w:rsid w:val="00332188"/>
    <w:rsid w:val="00333202"/>
    <w:rsid w:val="003340E8"/>
    <w:rsid w:val="003358B3"/>
    <w:rsid w:val="003406AA"/>
    <w:rsid w:val="00340CD8"/>
    <w:rsid w:val="003419AA"/>
    <w:rsid w:val="00342C64"/>
    <w:rsid w:val="0034374A"/>
    <w:rsid w:val="00344D74"/>
    <w:rsid w:val="003501C2"/>
    <w:rsid w:val="003510E0"/>
    <w:rsid w:val="0035183D"/>
    <w:rsid w:val="00351CDE"/>
    <w:rsid w:val="003548D5"/>
    <w:rsid w:val="00357B79"/>
    <w:rsid w:val="00370005"/>
    <w:rsid w:val="0037393C"/>
    <w:rsid w:val="003739AC"/>
    <w:rsid w:val="00373A46"/>
    <w:rsid w:val="00374208"/>
    <w:rsid w:val="00375599"/>
    <w:rsid w:val="003767A8"/>
    <w:rsid w:val="00376D06"/>
    <w:rsid w:val="00381F3F"/>
    <w:rsid w:val="003833D6"/>
    <w:rsid w:val="003857D3"/>
    <w:rsid w:val="00385ED4"/>
    <w:rsid w:val="0038743B"/>
    <w:rsid w:val="0039103B"/>
    <w:rsid w:val="00391B1D"/>
    <w:rsid w:val="00392331"/>
    <w:rsid w:val="00392B7F"/>
    <w:rsid w:val="00393F30"/>
    <w:rsid w:val="003968CE"/>
    <w:rsid w:val="003A191F"/>
    <w:rsid w:val="003A53C8"/>
    <w:rsid w:val="003A6496"/>
    <w:rsid w:val="003A6957"/>
    <w:rsid w:val="003A767E"/>
    <w:rsid w:val="003B3E06"/>
    <w:rsid w:val="003B4112"/>
    <w:rsid w:val="003B4625"/>
    <w:rsid w:val="003B4C6C"/>
    <w:rsid w:val="003B55A7"/>
    <w:rsid w:val="003B6165"/>
    <w:rsid w:val="003B6795"/>
    <w:rsid w:val="003C2C06"/>
    <w:rsid w:val="003C440A"/>
    <w:rsid w:val="003C7684"/>
    <w:rsid w:val="003C79AD"/>
    <w:rsid w:val="003D29D7"/>
    <w:rsid w:val="003D38D5"/>
    <w:rsid w:val="003D66B1"/>
    <w:rsid w:val="003E027C"/>
    <w:rsid w:val="003E07F8"/>
    <w:rsid w:val="003E26CF"/>
    <w:rsid w:val="003E452C"/>
    <w:rsid w:val="003E487F"/>
    <w:rsid w:val="003E4EDA"/>
    <w:rsid w:val="003E6644"/>
    <w:rsid w:val="003E6C4A"/>
    <w:rsid w:val="003E6D78"/>
    <w:rsid w:val="003E7715"/>
    <w:rsid w:val="003F06A5"/>
    <w:rsid w:val="003F1530"/>
    <w:rsid w:val="003F240F"/>
    <w:rsid w:val="003F340A"/>
    <w:rsid w:val="003F3AE9"/>
    <w:rsid w:val="003F4130"/>
    <w:rsid w:val="003F5F4C"/>
    <w:rsid w:val="00400FE5"/>
    <w:rsid w:val="00402CBF"/>
    <w:rsid w:val="004042CB"/>
    <w:rsid w:val="00404708"/>
    <w:rsid w:val="00405965"/>
    <w:rsid w:val="00405E3E"/>
    <w:rsid w:val="0040736B"/>
    <w:rsid w:val="00410007"/>
    <w:rsid w:val="00411005"/>
    <w:rsid w:val="00411F9E"/>
    <w:rsid w:val="00412E48"/>
    <w:rsid w:val="0041364B"/>
    <w:rsid w:val="00414EB8"/>
    <w:rsid w:val="00415CEC"/>
    <w:rsid w:val="004230FA"/>
    <w:rsid w:val="00431740"/>
    <w:rsid w:val="00431D56"/>
    <w:rsid w:val="004336D7"/>
    <w:rsid w:val="004369B7"/>
    <w:rsid w:val="004371EC"/>
    <w:rsid w:val="0044100B"/>
    <w:rsid w:val="00441E92"/>
    <w:rsid w:val="00442458"/>
    <w:rsid w:val="00442899"/>
    <w:rsid w:val="0044295A"/>
    <w:rsid w:val="00442C34"/>
    <w:rsid w:val="00443961"/>
    <w:rsid w:val="00445041"/>
    <w:rsid w:val="00450D72"/>
    <w:rsid w:val="00453F58"/>
    <w:rsid w:val="004571C6"/>
    <w:rsid w:val="00457333"/>
    <w:rsid w:val="0046085A"/>
    <w:rsid w:val="00463F13"/>
    <w:rsid w:val="004648FC"/>
    <w:rsid w:val="00466A16"/>
    <w:rsid w:val="00470EB0"/>
    <w:rsid w:val="00471927"/>
    <w:rsid w:val="004737EC"/>
    <w:rsid w:val="00473D7D"/>
    <w:rsid w:val="00473D8D"/>
    <w:rsid w:val="00474D98"/>
    <w:rsid w:val="00475280"/>
    <w:rsid w:val="00476AEC"/>
    <w:rsid w:val="004818FD"/>
    <w:rsid w:val="0048221F"/>
    <w:rsid w:val="00482DFE"/>
    <w:rsid w:val="0048302E"/>
    <w:rsid w:val="00485F9E"/>
    <w:rsid w:val="00486B83"/>
    <w:rsid w:val="00491546"/>
    <w:rsid w:val="00491B8C"/>
    <w:rsid w:val="004932CC"/>
    <w:rsid w:val="00493FA7"/>
    <w:rsid w:val="0049659A"/>
    <w:rsid w:val="00496B54"/>
    <w:rsid w:val="00496C3C"/>
    <w:rsid w:val="004A038D"/>
    <w:rsid w:val="004A074A"/>
    <w:rsid w:val="004A198D"/>
    <w:rsid w:val="004A19FD"/>
    <w:rsid w:val="004A24E5"/>
    <w:rsid w:val="004A5545"/>
    <w:rsid w:val="004A56BD"/>
    <w:rsid w:val="004A5940"/>
    <w:rsid w:val="004B089E"/>
    <w:rsid w:val="004B1E58"/>
    <w:rsid w:val="004B2718"/>
    <w:rsid w:val="004B2A07"/>
    <w:rsid w:val="004B4B76"/>
    <w:rsid w:val="004B72B4"/>
    <w:rsid w:val="004B7635"/>
    <w:rsid w:val="004B76AE"/>
    <w:rsid w:val="004C02C6"/>
    <w:rsid w:val="004C067A"/>
    <w:rsid w:val="004C0B73"/>
    <w:rsid w:val="004C3738"/>
    <w:rsid w:val="004C3C2D"/>
    <w:rsid w:val="004C4121"/>
    <w:rsid w:val="004C5EC4"/>
    <w:rsid w:val="004C67A4"/>
    <w:rsid w:val="004C7674"/>
    <w:rsid w:val="004D0714"/>
    <w:rsid w:val="004D1311"/>
    <w:rsid w:val="004D14AB"/>
    <w:rsid w:val="004D1916"/>
    <w:rsid w:val="004D339F"/>
    <w:rsid w:val="004D45ED"/>
    <w:rsid w:val="004E1162"/>
    <w:rsid w:val="004E2E6F"/>
    <w:rsid w:val="004E5E3F"/>
    <w:rsid w:val="004E6EE7"/>
    <w:rsid w:val="004F39C9"/>
    <w:rsid w:val="004F44BF"/>
    <w:rsid w:val="004F4714"/>
    <w:rsid w:val="004F51B6"/>
    <w:rsid w:val="0050033A"/>
    <w:rsid w:val="00500A00"/>
    <w:rsid w:val="005019EE"/>
    <w:rsid w:val="00503769"/>
    <w:rsid w:val="00504195"/>
    <w:rsid w:val="00505309"/>
    <w:rsid w:val="00506CE2"/>
    <w:rsid w:val="00506EF5"/>
    <w:rsid w:val="00510606"/>
    <w:rsid w:val="00511444"/>
    <w:rsid w:val="005158A3"/>
    <w:rsid w:val="005168E7"/>
    <w:rsid w:val="005177FD"/>
    <w:rsid w:val="00520A44"/>
    <w:rsid w:val="00520B9C"/>
    <w:rsid w:val="00520C62"/>
    <w:rsid w:val="00522AC7"/>
    <w:rsid w:val="005238B3"/>
    <w:rsid w:val="005247D9"/>
    <w:rsid w:val="00525DC1"/>
    <w:rsid w:val="00530059"/>
    <w:rsid w:val="00530A2C"/>
    <w:rsid w:val="00533860"/>
    <w:rsid w:val="00533893"/>
    <w:rsid w:val="00536638"/>
    <w:rsid w:val="005371CD"/>
    <w:rsid w:val="00537668"/>
    <w:rsid w:val="00541504"/>
    <w:rsid w:val="00543F42"/>
    <w:rsid w:val="0054434A"/>
    <w:rsid w:val="00546236"/>
    <w:rsid w:val="005464DB"/>
    <w:rsid w:val="00550051"/>
    <w:rsid w:val="00550EAC"/>
    <w:rsid w:val="005520D3"/>
    <w:rsid w:val="00552416"/>
    <w:rsid w:val="00553384"/>
    <w:rsid w:val="00553E50"/>
    <w:rsid w:val="00554420"/>
    <w:rsid w:val="0055520C"/>
    <w:rsid w:val="00555F09"/>
    <w:rsid w:val="00557B68"/>
    <w:rsid w:val="00560818"/>
    <w:rsid w:val="00561284"/>
    <w:rsid w:val="005628B0"/>
    <w:rsid w:val="00564C5F"/>
    <w:rsid w:val="005661A8"/>
    <w:rsid w:val="00567110"/>
    <w:rsid w:val="00567E72"/>
    <w:rsid w:val="00574033"/>
    <w:rsid w:val="0057447B"/>
    <w:rsid w:val="005779E9"/>
    <w:rsid w:val="00580517"/>
    <w:rsid w:val="005824CA"/>
    <w:rsid w:val="005829E7"/>
    <w:rsid w:val="00582F8D"/>
    <w:rsid w:val="0058618D"/>
    <w:rsid w:val="005865BE"/>
    <w:rsid w:val="0059062F"/>
    <w:rsid w:val="00590FC5"/>
    <w:rsid w:val="00591E4C"/>
    <w:rsid w:val="00593331"/>
    <w:rsid w:val="00593EDA"/>
    <w:rsid w:val="00594639"/>
    <w:rsid w:val="00594DC7"/>
    <w:rsid w:val="00597A02"/>
    <w:rsid w:val="00597EB7"/>
    <w:rsid w:val="005A1D5B"/>
    <w:rsid w:val="005A2BE4"/>
    <w:rsid w:val="005A3174"/>
    <w:rsid w:val="005A5300"/>
    <w:rsid w:val="005A7123"/>
    <w:rsid w:val="005A7703"/>
    <w:rsid w:val="005A7F45"/>
    <w:rsid w:val="005B018E"/>
    <w:rsid w:val="005B15FC"/>
    <w:rsid w:val="005B3EB9"/>
    <w:rsid w:val="005B4C7A"/>
    <w:rsid w:val="005B527F"/>
    <w:rsid w:val="005B59C3"/>
    <w:rsid w:val="005B7457"/>
    <w:rsid w:val="005B7896"/>
    <w:rsid w:val="005C4059"/>
    <w:rsid w:val="005C43EA"/>
    <w:rsid w:val="005C4F69"/>
    <w:rsid w:val="005C5993"/>
    <w:rsid w:val="005C6F82"/>
    <w:rsid w:val="005C7046"/>
    <w:rsid w:val="005D2EF0"/>
    <w:rsid w:val="005D5A1B"/>
    <w:rsid w:val="005D6527"/>
    <w:rsid w:val="005D6711"/>
    <w:rsid w:val="005D6905"/>
    <w:rsid w:val="005D7DEB"/>
    <w:rsid w:val="005D7F97"/>
    <w:rsid w:val="005E2080"/>
    <w:rsid w:val="005E2BD2"/>
    <w:rsid w:val="005E33DE"/>
    <w:rsid w:val="005E4D5B"/>
    <w:rsid w:val="005E5366"/>
    <w:rsid w:val="005E5D30"/>
    <w:rsid w:val="005E5E6D"/>
    <w:rsid w:val="005E5F18"/>
    <w:rsid w:val="005E62F7"/>
    <w:rsid w:val="005F0805"/>
    <w:rsid w:val="005F3BAC"/>
    <w:rsid w:val="005F565D"/>
    <w:rsid w:val="005F56AA"/>
    <w:rsid w:val="005F6926"/>
    <w:rsid w:val="005F7F2D"/>
    <w:rsid w:val="00601BBA"/>
    <w:rsid w:val="00604B6B"/>
    <w:rsid w:val="006062AB"/>
    <w:rsid w:val="006065AB"/>
    <w:rsid w:val="00606817"/>
    <w:rsid w:val="00606EB9"/>
    <w:rsid w:val="006070B6"/>
    <w:rsid w:val="00612048"/>
    <w:rsid w:val="00612849"/>
    <w:rsid w:val="00612D93"/>
    <w:rsid w:val="00613E31"/>
    <w:rsid w:val="00614182"/>
    <w:rsid w:val="00614E4B"/>
    <w:rsid w:val="00617E5E"/>
    <w:rsid w:val="00617FE7"/>
    <w:rsid w:val="00621968"/>
    <w:rsid w:val="0062196F"/>
    <w:rsid w:val="00623C06"/>
    <w:rsid w:val="00624099"/>
    <w:rsid w:val="00625F19"/>
    <w:rsid w:val="00626E8F"/>
    <w:rsid w:val="006300B7"/>
    <w:rsid w:val="00636FAE"/>
    <w:rsid w:val="0064214F"/>
    <w:rsid w:val="0064229B"/>
    <w:rsid w:val="006434F7"/>
    <w:rsid w:val="006463CF"/>
    <w:rsid w:val="00646635"/>
    <w:rsid w:val="006467AF"/>
    <w:rsid w:val="00651294"/>
    <w:rsid w:val="00653463"/>
    <w:rsid w:val="00653695"/>
    <w:rsid w:val="006544DA"/>
    <w:rsid w:val="0065544F"/>
    <w:rsid w:val="00657964"/>
    <w:rsid w:val="006606C3"/>
    <w:rsid w:val="00663189"/>
    <w:rsid w:val="00663AEE"/>
    <w:rsid w:val="006650E4"/>
    <w:rsid w:val="006661C6"/>
    <w:rsid w:val="00666C3A"/>
    <w:rsid w:val="00667196"/>
    <w:rsid w:val="00670BB4"/>
    <w:rsid w:val="00671F66"/>
    <w:rsid w:val="006722A4"/>
    <w:rsid w:val="006727DA"/>
    <w:rsid w:val="00672A13"/>
    <w:rsid w:val="00673209"/>
    <w:rsid w:val="00674B37"/>
    <w:rsid w:val="006777A5"/>
    <w:rsid w:val="00680074"/>
    <w:rsid w:val="006802BF"/>
    <w:rsid w:val="00680ED0"/>
    <w:rsid w:val="00683544"/>
    <w:rsid w:val="00684868"/>
    <w:rsid w:val="00686C00"/>
    <w:rsid w:val="006878F3"/>
    <w:rsid w:val="0069011D"/>
    <w:rsid w:val="006907F4"/>
    <w:rsid w:val="006908BD"/>
    <w:rsid w:val="00691039"/>
    <w:rsid w:val="006971E1"/>
    <w:rsid w:val="006973CB"/>
    <w:rsid w:val="00697852"/>
    <w:rsid w:val="00697E53"/>
    <w:rsid w:val="006A06CD"/>
    <w:rsid w:val="006A1F83"/>
    <w:rsid w:val="006A2105"/>
    <w:rsid w:val="006A3F27"/>
    <w:rsid w:val="006A41A6"/>
    <w:rsid w:val="006A5F0F"/>
    <w:rsid w:val="006A6747"/>
    <w:rsid w:val="006B0E94"/>
    <w:rsid w:val="006B2704"/>
    <w:rsid w:val="006B4881"/>
    <w:rsid w:val="006B6E02"/>
    <w:rsid w:val="006B7FA4"/>
    <w:rsid w:val="006C097D"/>
    <w:rsid w:val="006C2539"/>
    <w:rsid w:val="006C4A4B"/>
    <w:rsid w:val="006C4CA5"/>
    <w:rsid w:val="006C7B70"/>
    <w:rsid w:val="006D04A0"/>
    <w:rsid w:val="006D20A9"/>
    <w:rsid w:val="006D2FFE"/>
    <w:rsid w:val="006D3CE2"/>
    <w:rsid w:val="006D4B13"/>
    <w:rsid w:val="006D4D05"/>
    <w:rsid w:val="006D707C"/>
    <w:rsid w:val="006D78EF"/>
    <w:rsid w:val="006D7CE7"/>
    <w:rsid w:val="006E04DE"/>
    <w:rsid w:val="006E0836"/>
    <w:rsid w:val="006E104F"/>
    <w:rsid w:val="006E1E47"/>
    <w:rsid w:val="006E1EBF"/>
    <w:rsid w:val="006E25C1"/>
    <w:rsid w:val="006E3F90"/>
    <w:rsid w:val="006E4DEF"/>
    <w:rsid w:val="006E67B2"/>
    <w:rsid w:val="006F0AE8"/>
    <w:rsid w:val="006F3ADF"/>
    <w:rsid w:val="006F3E35"/>
    <w:rsid w:val="0070397E"/>
    <w:rsid w:val="00703CDC"/>
    <w:rsid w:val="0070472E"/>
    <w:rsid w:val="007048BD"/>
    <w:rsid w:val="00705440"/>
    <w:rsid w:val="007059D5"/>
    <w:rsid w:val="00705A59"/>
    <w:rsid w:val="0070697C"/>
    <w:rsid w:val="00711379"/>
    <w:rsid w:val="00712034"/>
    <w:rsid w:val="007151AA"/>
    <w:rsid w:val="00716625"/>
    <w:rsid w:val="0071788F"/>
    <w:rsid w:val="00720AD5"/>
    <w:rsid w:val="00721539"/>
    <w:rsid w:val="00721604"/>
    <w:rsid w:val="00721822"/>
    <w:rsid w:val="00721A8A"/>
    <w:rsid w:val="00722171"/>
    <w:rsid w:val="00722203"/>
    <w:rsid w:val="00722980"/>
    <w:rsid w:val="00722DDE"/>
    <w:rsid w:val="0072307C"/>
    <w:rsid w:val="0072375F"/>
    <w:rsid w:val="00724C27"/>
    <w:rsid w:val="007254F0"/>
    <w:rsid w:val="007313D8"/>
    <w:rsid w:val="0073346B"/>
    <w:rsid w:val="007342FC"/>
    <w:rsid w:val="00734C01"/>
    <w:rsid w:val="00735C83"/>
    <w:rsid w:val="0073761A"/>
    <w:rsid w:val="00737FE5"/>
    <w:rsid w:val="00740000"/>
    <w:rsid w:val="0074142B"/>
    <w:rsid w:val="00741F67"/>
    <w:rsid w:val="0074294F"/>
    <w:rsid w:val="00743F8E"/>
    <w:rsid w:val="0074436F"/>
    <w:rsid w:val="00744D57"/>
    <w:rsid w:val="007464A0"/>
    <w:rsid w:val="00746CE1"/>
    <w:rsid w:val="007470C8"/>
    <w:rsid w:val="00752062"/>
    <w:rsid w:val="00753265"/>
    <w:rsid w:val="0075684F"/>
    <w:rsid w:val="00756C8F"/>
    <w:rsid w:val="00767EC5"/>
    <w:rsid w:val="007709BD"/>
    <w:rsid w:val="00770BBD"/>
    <w:rsid w:val="00771AA2"/>
    <w:rsid w:val="00771D77"/>
    <w:rsid w:val="0077444B"/>
    <w:rsid w:val="00774878"/>
    <w:rsid w:val="00775A21"/>
    <w:rsid w:val="00776C70"/>
    <w:rsid w:val="007778D6"/>
    <w:rsid w:val="00780AB6"/>
    <w:rsid w:val="00781E96"/>
    <w:rsid w:val="00782C74"/>
    <w:rsid w:val="0078453D"/>
    <w:rsid w:val="00785B7D"/>
    <w:rsid w:val="007957EE"/>
    <w:rsid w:val="00796528"/>
    <w:rsid w:val="007979BE"/>
    <w:rsid w:val="00797AD7"/>
    <w:rsid w:val="007A5609"/>
    <w:rsid w:val="007A6F1B"/>
    <w:rsid w:val="007B281C"/>
    <w:rsid w:val="007B325C"/>
    <w:rsid w:val="007B5BDB"/>
    <w:rsid w:val="007B5EE4"/>
    <w:rsid w:val="007C02ED"/>
    <w:rsid w:val="007C0AD7"/>
    <w:rsid w:val="007C18B7"/>
    <w:rsid w:val="007C1C8A"/>
    <w:rsid w:val="007C22C1"/>
    <w:rsid w:val="007C2CED"/>
    <w:rsid w:val="007C4F64"/>
    <w:rsid w:val="007C536B"/>
    <w:rsid w:val="007C6505"/>
    <w:rsid w:val="007D2917"/>
    <w:rsid w:val="007D42B1"/>
    <w:rsid w:val="007D5803"/>
    <w:rsid w:val="007D5EF6"/>
    <w:rsid w:val="007D6080"/>
    <w:rsid w:val="007D76C3"/>
    <w:rsid w:val="007E0618"/>
    <w:rsid w:val="007E075F"/>
    <w:rsid w:val="007E3A7F"/>
    <w:rsid w:val="007E55D8"/>
    <w:rsid w:val="007E5D1A"/>
    <w:rsid w:val="007E655B"/>
    <w:rsid w:val="007E71AA"/>
    <w:rsid w:val="007E7C6D"/>
    <w:rsid w:val="007F0CC8"/>
    <w:rsid w:val="007F2B08"/>
    <w:rsid w:val="007F3628"/>
    <w:rsid w:val="007F4E56"/>
    <w:rsid w:val="007F4F55"/>
    <w:rsid w:val="007F79BD"/>
    <w:rsid w:val="00801E02"/>
    <w:rsid w:val="008024CA"/>
    <w:rsid w:val="008036B3"/>
    <w:rsid w:val="00804358"/>
    <w:rsid w:val="008046D7"/>
    <w:rsid w:val="00805860"/>
    <w:rsid w:val="00806083"/>
    <w:rsid w:val="008105DA"/>
    <w:rsid w:val="00811CCD"/>
    <w:rsid w:val="008130BC"/>
    <w:rsid w:val="00814A7A"/>
    <w:rsid w:val="008150E7"/>
    <w:rsid w:val="00815277"/>
    <w:rsid w:val="008166F6"/>
    <w:rsid w:val="00817F0E"/>
    <w:rsid w:val="008250BE"/>
    <w:rsid w:val="00827E0C"/>
    <w:rsid w:val="00827F63"/>
    <w:rsid w:val="0083142F"/>
    <w:rsid w:val="00834B19"/>
    <w:rsid w:val="00834FE0"/>
    <w:rsid w:val="00836BCB"/>
    <w:rsid w:val="00841C96"/>
    <w:rsid w:val="008420C1"/>
    <w:rsid w:val="00845323"/>
    <w:rsid w:val="008507E2"/>
    <w:rsid w:val="0085146C"/>
    <w:rsid w:val="00851C79"/>
    <w:rsid w:val="00856271"/>
    <w:rsid w:val="008566CF"/>
    <w:rsid w:val="008575C0"/>
    <w:rsid w:val="00860778"/>
    <w:rsid w:val="008618C9"/>
    <w:rsid w:val="00866A7D"/>
    <w:rsid w:val="008701CB"/>
    <w:rsid w:val="00870DF5"/>
    <w:rsid w:val="008712AF"/>
    <w:rsid w:val="008731B3"/>
    <w:rsid w:val="0087422C"/>
    <w:rsid w:val="00875D7C"/>
    <w:rsid w:val="00876666"/>
    <w:rsid w:val="008800BA"/>
    <w:rsid w:val="0088032A"/>
    <w:rsid w:val="00881DF2"/>
    <w:rsid w:val="00885CCD"/>
    <w:rsid w:val="008879EC"/>
    <w:rsid w:val="008914DA"/>
    <w:rsid w:val="008972F5"/>
    <w:rsid w:val="008973AE"/>
    <w:rsid w:val="00897AEB"/>
    <w:rsid w:val="008A047D"/>
    <w:rsid w:val="008A21E9"/>
    <w:rsid w:val="008A258B"/>
    <w:rsid w:val="008A2F20"/>
    <w:rsid w:val="008A6657"/>
    <w:rsid w:val="008A6A5F"/>
    <w:rsid w:val="008A6A7E"/>
    <w:rsid w:val="008B04C8"/>
    <w:rsid w:val="008B0D30"/>
    <w:rsid w:val="008B1157"/>
    <w:rsid w:val="008B566F"/>
    <w:rsid w:val="008C0FDE"/>
    <w:rsid w:val="008C15BA"/>
    <w:rsid w:val="008C18A5"/>
    <w:rsid w:val="008C19DC"/>
    <w:rsid w:val="008C24B9"/>
    <w:rsid w:val="008C2F4A"/>
    <w:rsid w:val="008C3F23"/>
    <w:rsid w:val="008C4B47"/>
    <w:rsid w:val="008C4CD8"/>
    <w:rsid w:val="008C61A5"/>
    <w:rsid w:val="008C6334"/>
    <w:rsid w:val="008C6B6B"/>
    <w:rsid w:val="008C755A"/>
    <w:rsid w:val="008D1238"/>
    <w:rsid w:val="008D20CA"/>
    <w:rsid w:val="008D6EAD"/>
    <w:rsid w:val="008D7B35"/>
    <w:rsid w:val="008E1F62"/>
    <w:rsid w:val="008E1F9A"/>
    <w:rsid w:val="008E20E9"/>
    <w:rsid w:val="008E2ADA"/>
    <w:rsid w:val="008E3D98"/>
    <w:rsid w:val="008E4A6B"/>
    <w:rsid w:val="008E4F57"/>
    <w:rsid w:val="008E53CC"/>
    <w:rsid w:val="008E7CC9"/>
    <w:rsid w:val="008F0381"/>
    <w:rsid w:val="008F21E8"/>
    <w:rsid w:val="008F2C8B"/>
    <w:rsid w:val="008F6A5E"/>
    <w:rsid w:val="008F759F"/>
    <w:rsid w:val="008F766F"/>
    <w:rsid w:val="008F78AF"/>
    <w:rsid w:val="00902F08"/>
    <w:rsid w:val="00907FD3"/>
    <w:rsid w:val="00912DC8"/>
    <w:rsid w:val="00913460"/>
    <w:rsid w:val="009136A6"/>
    <w:rsid w:val="00914E74"/>
    <w:rsid w:val="0091772A"/>
    <w:rsid w:val="00921B6C"/>
    <w:rsid w:val="00931866"/>
    <w:rsid w:val="0093437E"/>
    <w:rsid w:val="00934A7E"/>
    <w:rsid w:val="00937C2E"/>
    <w:rsid w:val="00940419"/>
    <w:rsid w:val="00943FD8"/>
    <w:rsid w:val="00944175"/>
    <w:rsid w:val="00944D39"/>
    <w:rsid w:val="00950C59"/>
    <w:rsid w:val="00951586"/>
    <w:rsid w:val="009524F3"/>
    <w:rsid w:val="00952602"/>
    <w:rsid w:val="009534EC"/>
    <w:rsid w:val="00954133"/>
    <w:rsid w:val="009544E9"/>
    <w:rsid w:val="009551D4"/>
    <w:rsid w:val="009554C5"/>
    <w:rsid w:val="0095558C"/>
    <w:rsid w:val="00960191"/>
    <w:rsid w:val="00962FF5"/>
    <w:rsid w:val="009633D3"/>
    <w:rsid w:val="009639B9"/>
    <w:rsid w:val="00966991"/>
    <w:rsid w:val="00970B54"/>
    <w:rsid w:val="0097100B"/>
    <w:rsid w:val="00971628"/>
    <w:rsid w:val="00972E94"/>
    <w:rsid w:val="00976C9D"/>
    <w:rsid w:val="00982DD8"/>
    <w:rsid w:val="0098391B"/>
    <w:rsid w:val="00984E7D"/>
    <w:rsid w:val="00986875"/>
    <w:rsid w:val="00995C22"/>
    <w:rsid w:val="0099675F"/>
    <w:rsid w:val="0099717B"/>
    <w:rsid w:val="009A3219"/>
    <w:rsid w:val="009A353B"/>
    <w:rsid w:val="009A6EC1"/>
    <w:rsid w:val="009A785F"/>
    <w:rsid w:val="009A7ACD"/>
    <w:rsid w:val="009B0151"/>
    <w:rsid w:val="009B029B"/>
    <w:rsid w:val="009B3387"/>
    <w:rsid w:val="009B4209"/>
    <w:rsid w:val="009B4B9B"/>
    <w:rsid w:val="009B651A"/>
    <w:rsid w:val="009C19E4"/>
    <w:rsid w:val="009C2AA1"/>
    <w:rsid w:val="009C4471"/>
    <w:rsid w:val="009C4915"/>
    <w:rsid w:val="009C5877"/>
    <w:rsid w:val="009C73C4"/>
    <w:rsid w:val="009C7649"/>
    <w:rsid w:val="009C77B5"/>
    <w:rsid w:val="009D451C"/>
    <w:rsid w:val="009D69EE"/>
    <w:rsid w:val="009E1FBC"/>
    <w:rsid w:val="009E2C66"/>
    <w:rsid w:val="009E32C6"/>
    <w:rsid w:val="009E3D13"/>
    <w:rsid w:val="009F2419"/>
    <w:rsid w:val="009F3205"/>
    <w:rsid w:val="009F3CA7"/>
    <w:rsid w:val="009F6CD2"/>
    <w:rsid w:val="00A0040A"/>
    <w:rsid w:val="00A01C5C"/>
    <w:rsid w:val="00A03562"/>
    <w:rsid w:val="00A04DFC"/>
    <w:rsid w:val="00A05865"/>
    <w:rsid w:val="00A0672B"/>
    <w:rsid w:val="00A1062B"/>
    <w:rsid w:val="00A10EA3"/>
    <w:rsid w:val="00A1145C"/>
    <w:rsid w:val="00A11B3B"/>
    <w:rsid w:val="00A12B66"/>
    <w:rsid w:val="00A12E31"/>
    <w:rsid w:val="00A256B3"/>
    <w:rsid w:val="00A2737B"/>
    <w:rsid w:val="00A31B9C"/>
    <w:rsid w:val="00A31DC9"/>
    <w:rsid w:val="00A31E98"/>
    <w:rsid w:val="00A33020"/>
    <w:rsid w:val="00A3450F"/>
    <w:rsid w:val="00A375AB"/>
    <w:rsid w:val="00A37886"/>
    <w:rsid w:val="00A405AA"/>
    <w:rsid w:val="00A41ABB"/>
    <w:rsid w:val="00A464E2"/>
    <w:rsid w:val="00A46E84"/>
    <w:rsid w:val="00A47893"/>
    <w:rsid w:val="00A50085"/>
    <w:rsid w:val="00A50551"/>
    <w:rsid w:val="00A51F8B"/>
    <w:rsid w:val="00A53084"/>
    <w:rsid w:val="00A54D86"/>
    <w:rsid w:val="00A55694"/>
    <w:rsid w:val="00A600B0"/>
    <w:rsid w:val="00A617DD"/>
    <w:rsid w:val="00A62339"/>
    <w:rsid w:val="00A6244E"/>
    <w:rsid w:val="00A63846"/>
    <w:rsid w:val="00A6552D"/>
    <w:rsid w:val="00A65A45"/>
    <w:rsid w:val="00A709B2"/>
    <w:rsid w:val="00A718FA"/>
    <w:rsid w:val="00A722A3"/>
    <w:rsid w:val="00A72DB2"/>
    <w:rsid w:val="00A731E6"/>
    <w:rsid w:val="00A73340"/>
    <w:rsid w:val="00A7750E"/>
    <w:rsid w:val="00A812A2"/>
    <w:rsid w:val="00A81D77"/>
    <w:rsid w:val="00A82EBD"/>
    <w:rsid w:val="00A8301F"/>
    <w:rsid w:val="00A847C7"/>
    <w:rsid w:val="00A85C17"/>
    <w:rsid w:val="00A86CF8"/>
    <w:rsid w:val="00A93894"/>
    <w:rsid w:val="00A93A98"/>
    <w:rsid w:val="00A9613A"/>
    <w:rsid w:val="00A96ABA"/>
    <w:rsid w:val="00A97256"/>
    <w:rsid w:val="00A9765E"/>
    <w:rsid w:val="00AA516A"/>
    <w:rsid w:val="00AA609D"/>
    <w:rsid w:val="00AA68B9"/>
    <w:rsid w:val="00AA6AE7"/>
    <w:rsid w:val="00AA770A"/>
    <w:rsid w:val="00AB08D7"/>
    <w:rsid w:val="00AB28AC"/>
    <w:rsid w:val="00AB3DAF"/>
    <w:rsid w:val="00AB4074"/>
    <w:rsid w:val="00AC01B7"/>
    <w:rsid w:val="00AC772C"/>
    <w:rsid w:val="00AC78F3"/>
    <w:rsid w:val="00AD286C"/>
    <w:rsid w:val="00AD3D36"/>
    <w:rsid w:val="00AD6891"/>
    <w:rsid w:val="00AD7D25"/>
    <w:rsid w:val="00AE1111"/>
    <w:rsid w:val="00AE20C1"/>
    <w:rsid w:val="00AE28AF"/>
    <w:rsid w:val="00AE2CFD"/>
    <w:rsid w:val="00AE3919"/>
    <w:rsid w:val="00AE44C6"/>
    <w:rsid w:val="00AE65A0"/>
    <w:rsid w:val="00AE6AA6"/>
    <w:rsid w:val="00AE7369"/>
    <w:rsid w:val="00AE7C38"/>
    <w:rsid w:val="00AF12CC"/>
    <w:rsid w:val="00AF21C5"/>
    <w:rsid w:val="00AF3C6A"/>
    <w:rsid w:val="00AF44E8"/>
    <w:rsid w:val="00AF54E4"/>
    <w:rsid w:val="00AF6444"/>
    <w:rsid w:val="00AF6F51"/>
    <w:rsid w:val="00B02E9A"/>
    <w:rsid w:val="00B0461A"/>
    <w:rsid w:val="00B04BA8"/>
    <w:rsid w:val="00B05A34"/>
    <w:rsid w:val="00B06AC6"/>
    <w:rsid w:val="00B1106E"/>
    <w:rsid w:val="00B1253E"/>
    <w:rsid w:val="00B13536"/>
    <w:rsid w:val="00B13928"/>
    <w:rsid w:val="00B176D2"/>
    <w:rsid w:val="00B2005E"/>
    <w:rsid w:val="00B22068"/>
    <w:rsid w:val="00B24B8A"/>
    <w:rsid w:val="00B2651C"/>
    <w:rsid w:val="00B34F4E"/>
    <w:rsid w:val="00B370B7"/>
    <w:rsid w:val="00B3740B"/>
    <w:rsid w:val="00B37DA5"/>
    <w:rsid w:val="00B40F3C"/>
    <w:rsid w:val="00B41C45"/>
    <w:rsid w:val="00B42069"/>
    <w:rsid w:val="00B45F12"/>
    <w:rsid w:val="00B462FE"/>
    <w:rsid w:val="00B46F67"/>
    <w:rsid w:val="00B50148"/>
    <w:rsid w:val="00B50248"/>
    <w:rsid w:val="00B510F0"/>
    <w:rsid w:val="00B52AC5"/>
    <w:rsid w:val="00B5578C"/>
    <w:rsid w:val="00B562B3"/>
    <w:rsid w:val="00B61A98"/>
    <w:rsid w:val="00B632E8"/>
    <w:rsid w:val="00B63732"/>
    <w:rsid w:val="00B6378C"/>
    <w:rsid w:val="00B645A9"/>
    <w:rsid w:val="00B64708"/>
    <w:rsid w:val="00B65DE8"/>
    <w:rsid w:val="00B678E4"/>
    <w:rsid w:val="00B70C32"/>
    <w:rsid w:val="00B76FED"/>
    <w:rsid w:val="00B809BB"/>
    <w:rsid w:val="00B82E78"/>
    <w:rsid w:val="00B841A1"/>
    <w:rsid w:val="00B85DD4"/>
    <w:rsid w:val="00B86E5F"/>
    <w:rsid w:val="00B86F77"/>
    <w:rsid w:val="00B90CDD"/>
    <w:rsid w:val="00B91CEF"/>
    <w:rsid w:val="00B93987"/>
    <w:rsid w:val="00B957B9"/>
    <w:rsid w:val="00B9606F"/>
    <w:rsid w:val="00B979B6"/>
    <w:rsid w:val="00BA090B"/>
    <w:rsid w:val="00BA1B92"/>
    <w:rsid w:val="00BA2A44"/>
    <w:rsid w:val="00BA3DE4"/>
    <w:rsid w:val="00BA4411"/>
    <w:rsid w:val="00BA60DE"/>
    <w:rsid w:val="00BA6D6D"/>
    <w:rsid w:val="00BB0621"/>
    <w:rsid w:val="00BB0EB0"/>
    <w:rsid w:val="00BB0F0B"/>
    <w:rsid w:val="00BB15BF"/>
    <w:rsid w:val="00BB3AAF"/>
    <w:rsid w:val="00BC0682"/>
    <w:rsid w:val="00BC12F0"/>
    <w:rsid w:val="00BC26F9"/>
    <w:rsid w:val="00BC366D"/>
    <w:rsid w:val="00BC3B3E"/>
    <w:rsid w:val="00BC54CE"/>
    <w:rsid w:val="00BD00FB"/>
    <w:rsid w:val="00BD2346"/>
    <w:rsid w:val="00BD7B3A"/>
    <w:rsid w:val="00BE0B9D"/>
    <w:rsid w:val="00BE2391"/>
    <w:rsid w:val="00BE258B"/>
    <w:rsid w:val="00BE4610"/>
    <w:rsid w:val="00BE6DE7"/>
    <w:rsid w:val="00BE7266"/>
    <w:rsid w:val="00BF0263"/>
    <w:rsid w:val="00BF0D5D"/>
    <w:rsid w:val="00BF0F61"/>
    <w:rsid w:val="00BF12F0"/>
    <w:rsid w:val="00BF6590"/>
    <w:rsid w:val="00C0122C"/>
    <w:rsid w:val="00C02DCF"/>
    <w:rsid w:val="00C040E2"/>
    <w:rsid w:val="00C101D5"/>
    <w:rsid w:val="00C104C3"/>
    <w:rsid w:val="00C11AA4"/>
    <w:rsid w:val="00C1335D"/>
    <w:rsid w:val="00C142D6"/>
    <w:rsid w:val="00C23746"/>
    <w:rsid w:val="00C25B6A"/>
    <w:rsid w:val="00C27155"/>
    <w:rsid w:val="00C31204"/>
    <w:rsid w:val="00C3251F"/>
    <w:rsid w:val="00C330DF"/>
    <w:rsid w:val="00C33150"/>
    <w:rsid w:val="00C33EA0"/>
    <w:rsid w:val="00C35336"/>
    <w:rsid w:val="00C41192"/>
    <w:rsid w:val="00C427CA"/>
    <w:rsid w:val="00C42E34"/>
    <w:rsid w:val="00C43317"/>
    <w:rsid w:val="00C44856"/>
    <w:rsid w:val="00C44C0E"/>
    <w:rsid w:val="00C44EAE"/>
    <w:rsid w:val="00C47F9F"/>
    <w:rsid w:val="00C507A0"/>
    <w:rsid w:val="00C522A3"/>
    <w:rsid w:val="00C532C3"/>
    <w:rsid w:val="00C54AA2"/>
    <w:rsid w:val="00C54CB8"/>
    <w:rsid w:val="00C55907"/>
    <w:rsid w:val="00C56767"/>
    <w:rsid w:val="00C56784"/>
    <w:rsid w:val="00C56AE7"/>
    <w:rsid w:val="00C60702"/>
    <w:rsid w:val="00C607F7"/>
    <w:rsid w:val="00C617FF"/>
    <w:rsid w:val="00C63279"/>
    <w:rsid w:val="00C6447B"/>
    <w:rsid w:val="00C65225"/>
    <w:rsid w:val="00C6524C"/>
    <w:rsid w:val="00C65D16"/>
    <w:rsid w:val="00C678D6"/>
    <w:rsid w:val="00C702C4"/>
    <w:rsid w:val="00C71943"/>
    <w:rsid w:val="00C728F5"/>
    <w:rsid w:val="00C72A41"/>
    <w:rsid w:val="00C74084"/>
    <w:rsid w:val="00C75416"/>
    <w:rsid w:val="00C755B2"/>
    <w:rsid w:val="00C756DB"/>
    <w:rsid w:val="00C82F4D"/>
    <w:rsid w:val="00C82F56"/>
    <w:rsid w:val="00C83EA5"/>
    <w:rsid w:val="00C83F31"/>
    <w:rsid w:val="00C8433C"/>
    <w:rsid w:val="00C8660B"/>
    <w:rsid w:val="00C90193"/>
    <w:rsid w:val="00CA1E6B"/>
    <w:rsid w:val="00CA267B"/>
    <w:rsid w:val="00CA4C6F"/>
    <w:rsid w:val="00CA64A2"/>
    <w:rsid w:val="00CA779A"/>
    <w:rsid w:val="00CA78AC"/>
    <w:rsid w:val="00CB08F0"/>
    <w:rsid w:val="00CB2BC1"/>
    <w:rsid w:val="00CB5A05"/>
    <w:rsid w:val="00CB635A"/>
    <w:rsid w:val="00CC300E"/>
    <w:rsid w:val="00CC31CA"/>
    <w:rsid w:val="00CC381A"/>
    <w:rsid w:val="00CC4DFA"/>
    <w:rsid w:val="00CC5D4A"/>
    <w:rsid w:val="00CD186A"/>
    <w:rsid w:val="00CD5321"/>
    <w:rsid w:val="00CE10D0"/>
    <w:rsid w:val="00CE1FD5"/>
    <w:rsid w:val="00CE3640"/>
    <w:rsid w:val="00CE555E"/>
    <w:rsid w:val="00CE79B1"/>
    <w:rsid w:val="00CF2270"/>
    <w:rsid w:val="00CF3163"/>
    <w:rsid w:val="00CF3B62"/>
    <w:rsid w:val="00CF487B"/>
    <w:rsid w:val="00CF681A"/>
    <w:rsid w:val="00D03AC8"/>
    <w:rsid w:val="00D1105D"/>
    <w:rsid w:val="00D116E6"/>
    <w:rsid w:val="00D13718"/>
    <w:rsid w:val="00D162BF"/>
    <w:rsid w:val="00D1794A"/>
    <w:rsid w:val="00D20B05"/>
    <w:rsid w:val="00D2134D"/>
    <w:rsid w:val="00D23AC6"/>
    <w:rsid w:val="00D26C21"/>
    <w:rsid w:val="00D30C23"/>
    <w:rsid w:val="00D3277E"/>
    <w:rsid w:val="00D3351F"/>
    <w:rsid w:val="00D34DED"/>
    <w:rsid w:val="00D41065"/>
    <w:rsid w:val="00D41F4D"/>
    <w:rsid w:val="00D44077"/>
    <w:rsid w:val="00D440E9"/>
    <w:rsid w:val="00D45836"/>
    <w:rsid w:val="00D47380"/>
    <w:rsid w:val="00D47B76"/>
    <w:rsid w:val="00D512C4"/>
    <w:rsid w:val="00D51FA1"/>
    <w:rsid w:val="00D53130"/>
    <w:rsid w:val="00D55585"/>
    <w:rsid w:val="00D6045B"/>
    <w:rsid w:val="00D60EA0"/>
    <w:rsid w:val="00D6164D"/>
    <w:rsid w:val="00D6623A"/>
    <w:rsid w:val="00D67982"/>
    <w:rsid w:val="00D70D7B"/>
    <w:rsid w:val="00D7165A"/>
    <w:rsid w:val="00D7333A"/>
    <w:rsid w:val="00D74C4C"/>
    <w:rsid w:val="00D75BC5"/>
    <w:rsid w:val="00D77080"/>
    <w:rsid w:val="00D81DF5"/>
    <w:rsid w:val="00D82273"/>
    <w:rsid w:val="00D838C1"/>
    <w:rsid w:val="00D85BEC"/>
    <w:rsid w:val="00D86D44"/>
    <w:rsid w:val="00D907C9"/>
    <w:rsid w:val="00D90DD3"/>
    <w:rsid w:val="00D91708"/>
    <w:rsid w:val="00D91CF3"/>
    <w:rsid w:val="00D92A72"/>
    <w:rsid w:val="00D95C4E"/>
    <w:rsid w:val="00D961A9"/>
    <w:rsid w:val="00D97616"/>
    <w:rsid w:val="00D97DC1"/>
    <w:rsid w:val="00DA72DC"/>
    <w:rsid w:val="00DA7526"/>
    <w:rsid w:val="00DA77F2"/>
    <w:rsid w:val="00DB1087"/>
    <w:rsid w:val="00DB25F7"/>
    <w:rsid w:val="00DB457A"/>
    <w:rsid w:val="00DB6FFE"/>
    <w:rsid w:val="00DB73BA"/>
    <w:rsid w:val="00DB7EAD"/>
    <w:rsid w:val="00DC0FAD"/>
    <w:rsid w:val="00DC17C2"/>
    <w:rsid w:val="00DC256A"/>
    <w:rsid w:val="00DC2BFD"/>
    <w:rsid w:val="00DC3A99"/>
    <w:rsid w:val="00DC3FEE"/>
    <w:rsid w:val="00DC59B8"/>
    <w:rsid w:val="00DC6D81"/>
    <w:rsid w:val="00DD19BA"/>
    <w:rsid w:val="00DD1CE7"/>
    <w:rsid w:val="00DD2914"/>
    <w:rsid w:val="00DD42E5"/>
    <w:rsid w:val="00DD5C02"/>
    <w:rsid w:val="00DD6B53"/>
    <w:rsid w:val="00DD76E3"/>
    <w:rsid w:val="00DD7D7E"/>
    <w:rsid w:val="00DE0296"/>
    <w:rsid w:val="00DE0CC4"/>
    <w:rsid w:val="00DE140C"/>
    <w:rsid w:val="00DE2174"/>
    <w:rsid w:val="00DE31AD"/>
    <w:rsid w:val="00DE35B6"/>
    <w:rsid w:val="00DF1EFE"/>
    <w:rsid w:val="00DF202F"/>
    <w:rsid w:val="00DF3DC5"/>
    <w:rsid w:val="00DF6BC9"/>
    <w:rsid w:val="00DF6C49"/>
    <w:rsid w:val="00DF77BB"/>
    <w:rsid w:val="00E006A1"/>
    <w:rsid w:val="00E00B0E"/>
    <w:rsid w:val="00E0141A"/>
    <w:rsid w:val="00E01693"/>
    <w:rsid w:val="00E01B3D"/>
    <w:rsid w:val="00E02481"/>
    <w:rsid w:val="00E039A0"/>
    <w:rsid w:val="00E03C2F"/>
    <w:rsid w:val="00E05732"/>
    <w:rsid w:val="00E07A4E"/>
    <w:rsid w:val="00E12040"/>
    <w:rsid w:val="00E12F1C"/>
    <w:rsid w:val="00E14464"/>
    <w:rsid w:val="00E15659"/>
    <w:rsid w:val="00E203F0"/>
    <w:rsid w:val="00E21087"/>
    <w:rsid w:val="00E21EEE"/>
    <w:rsid w:val="00E21F21"/>
    <w:rsid w:val="00E234B3"/>
    <w:rsid w:val="00E31900"/>
    <w:rsid w:val="00E32EB2"/>
    <w:rsid w:val="00E34D9B"/>
    <w:rsid w:val="00E35149"/>
    <w:rsid w:val="00E35E2B"/>
    <w:rsid w:val="00E41E02"/>
    <w:rsid w:val="00E4456E"/>
    <w:rsid w:val="00E46A68"/>
    <w:rsid w:val="00E47D35"/>
    <w:rsid w:val="00E54B69"/>
    <w:rsid w:val="00E5774A"/>
    <w:rsid w:val="00E60253"/>
    <w:rsid w:val="00E604CE"/>
    <w:rsid w:val="00E6476B"/>
    <w:rsid w:val="00E64CCC"/>
    <w:rsid w:val="00E64F8C"/>
    <w:rsid w:val="00E661BB"/>
    <w:rsid w:val="00E70ABE"/>
    <w:rsid w:val="00E7128F"/>
    <w:rsid w:val="00E71ED8"/>
    <w:rsid w:val="00E7270D"/>
    <w:rsid w:val="00E74754"/>
    <w:rsid w:val="00E7506E"/>
    <w:rsid w:val="00E76C55"/>
    <w:rsid w:val="00E77CD9"/>
    <w:rsid w:val="00E828EA"/>
    <w:rsid w:val="00E84703"/>
    <w:rsid w:val="00E85CC9"/>
    <w:rsid w:val="00E8740E"/>
    <w:rsid w:val="00E87972"/>
    <w:rsid w:val="00E902C6"/>
    <w:rsid w:val="00E902E9"/>
    <w:rsid w:val="00E90D09"/>
    <w:rsid w:val="00E928E8"/>
    <w:rsid w:val="00E931C6"/>
    <w:rsid w:val="00E932A3"/>
    <w:rsid w:val="00E96890"/>
    <w:rsid w:val="00E96EB4"/>
    <w:rsid w:val="00EA1748"/>
    <w:rsid w:val="00EA2F86"/>
    <w:rsid w:val="00EA336F"/>
    <w:rsid w:val="00EA3662"/>
    <w:rsid w:val="00EA4D45"/>
    <w:rsid w:val="00EA500A"/>
    <w:rsid w:val="00EA518D"/>
    <w:rsid w:val="00EA53D8"/>
    <w:rsid w:val="00EA5CCF"/>
    <w:rsid w:val="00EA666F"/>
    <w:rsid w:val="00EB2871"/>
    <w:rsid w:val="00EB502D"/>
    <w:rsid w:val="00EB6560"/>
    <w:rsid w:val="00EB7210"/>
    <w:rsid w:val="00EB77B6"/>
    <w:rsid w:val="00EC192C"/>
    <w:rsid w:val="00EC31FB"/>
    <w:rsid w:val="00EC45E2"/>
    <w:rsid w:val="00EC52A0"/>
    <w:rsid w:val="00EC7DE8"/>
    <w:rsid w:val="00EC7E09"/>
    <w:rsid w:val="00ED2209"/>
    <w:rsid w:val="00ED27BF"/>
    <w:rsid w:val="00ED4A95"/>
    <w:rsid w:val="00ED562B"/>
    <w:rsid w:val="00ED6461"/>
    <w:rsid w:val="00ED70DD"/>
    <w:rsid w:val="00EE0A95"/>
    <w:rsid w:val="00EE179B"/>
    <w:rsid w:val="00EE385B"/>
    <w:rsid w:val="00EE3A03"/>
    <w:rsid w:val="00EE3BAD"/>
    <w:rsid w:val="00EE3BDE"/>
    <w:rsid w:val="00EE4A7F"/>
    <w:rsid w:val="00EE557D"/>
    <w:rsid w:val="00EE590E"/>
    <w:rsid w:val="00EE5991"/>
    <w:rsid w:val="00EE7917"/>
    <w:rsid w:val="00EE7B1A"/>
    <w:rsid w:val="00EF1D78"/>
    <w:rsid w:val="00EF275B"/>
    <w:rsid w:val="00EF2A38"/>
    <w:rsid w:val="00EF31A3"/>
    <w:rsid w:val="00EF3550"/>
    <w:rsid w:val="00EF4724"/>
    <w:rsid w:val="00EF5C54"/>
    <w:rsid w:val="00EF7623"/>
    <w:rsid w:val="00EF7B3C"/>
    <w:rsid w:val="00EF7BB7"/>
    <w:rsid w:val="00F00348"/>
    <w:rsid w:val="00F02260"/>
    <w:rsid w:val="00F0346B"/>
    <w:rsid w:val="00F05FFE"/>
    <w:rsid w:val="00F10AFB"/>
    <w:rsid w:val="00F10F8F"/>
    <w:rsid w:val="00F11FAA"/>
    <w:rsid w:val="00F13AF4"/>
    <w:rsid w:val="00F159ED"/>
    <w:rsid w:val="00F17312"/>
    <w:rsid w:val="00F226D9"/>
    <w:rsid w:val="00F2299A"/>
    <w:rsid w:val="00F24728"/>
    <w:rsid w:val="00F27791"/>
    <w:rsid w:val="00F2795E"/>
    <w:rsid w:val="00F3040C"/>
    <w:rsid w:val="00F30825"/>
    <w:rsid w:val="00F31CA9"/>
    <w:rsid w:val="00F34758"/>
    <w:rsid w:val="00F362B7"/>
    <w:rsid w:val="00F3647F"/>
    <w:rsid w:val="00F36D6C"/>
    <w:rsid w:val="00F409B9"/>
    <w:rsid w:val="00F42BCE"/>
    <w:rsid w:val="00F4444F"/>
    <w:rsid w:val="00F46112"/>
    <w:rsid w:val="00F50FD4"/>
    <w:rsid w:val="00F56425"/>
    <w:rsid w:val="00F56D14"/>
    <w:rsid w:val="00F6107C"/>
    <w:rsid w:val="00F6403C"/>
    <w:rsid w:val="00F642A0"/>
    <w:rsid w:val="00F64D1B"/>
    <w:rsid w:val="00F65D98"/>
    <w:rsid w:val="00F67595"/>
    <w:rsid w:val="00F73DA5"/>
    <w:rsid w:val="00F74F1C"/>
    <w:rsid w:val="00F7524F"/>
    <w:rsid w:val="00F778CD"/>
    <w:rsid w:val="00F77ECB"/>
    <w:rsid w:val="00F803ED"/>
    <w:rsid w:val="00F80C90"/>
    <w:rsid w:val="00F81E07"/>
    <w:rsid w:val="00F82546"/>
    <w:rsid w:val="00F826E8"/>
    <w:rsid w:val="00F83136"/>
    <w:rsid w:val="00F831CB"/>
    <w:rsid w:val="00F83403"/>
    <w:rsid w:val="00F83FD7"/>
    <w:rsid w:val="00F862EB"/>
    <w:rsid w:val="00F90703"/>
    <w:rsid w:val="00F932BD"/>
    <w:rsid w:val="00F950F2"/>
    <w:rsid w:val="00F95861"/>
    <w:rsid w:val="00FA7E5C"/>
    <w:rsid w:val="00FB0C05"/>
    <w:rsid w:val="00FB2FA3"/>
    <w:rsid w:val="00FB3CB6"/>
    <w:rsid w:val="00FB4181"/>
    <w:rsid w:val="00FB4573"/>
    <w:rsid w:val="00FB668F"/>
    <w:rsid w:val="00FB7C54"/>
    <w:rsid w:val="00FC082A"/>
    <w:rsid w:val="00FC1C8B"/>
    <w:rsid w:val="00FC20F9"/>
    <w:rsid w:val="00FC79AF"/>
    <w:rsid w:val="00FD157A"/>
    <w:rsid w:val="00FD4D39"/>
    <w:rsid w:val="00FD4E67"/>
    <w:rsid w:val="00FD5378"/>
    <w:rsid w:val="00FD61FF"/>
    <w:rsid w:val="00FD6D26"/>
    <w:rsid w:val="00FD74B3"/>
    <w:rsid w:val="00FD765C"/>
    <w:rsid w:val="00FE0E37"/>
    <w:rsid w:val="00FE26CF"/>
    <w:rsid w:val="00FE5071"/>
    <w:rsid w:val="00FE6A03"/>
    <w:rsid w:val="00FE6E30"/>
    <w:rsid w:val="00FF0478"/>
    <w:rsid w:val="00FF761C"/>
    <w:rsid w:val="00FF7669"/>
    <w:rsid w:val="013174FD"/>
    <w:rsid w:val="029DD416"/>
    <w:rsid w:val="075389DF"/>
    <w:rsid w:val="07D58638"/>
    <w:rsid w:val="0822E24B"/>
    <w:rsid w:val="0B5601A4"/>
    <w:rsid w:val="0E5BE72D"/>
    <w:rsid w:val="0F25DDDE"/>
    <w:rsid w:val="10CF6B11"/>
    <w:rsid w:val="1165A3FE"/>
    <w:rsid w:val="151A71C6"/>
    <w:rsid w:val="155E2FFB"/>
    <w:rsid w:val="15990FE9"/>
    <w:rsid w:val="1732A5FE"/>
    <w:rsid w:val="180D0233"/>
    <w:rsid w:val="195A7B07"/>
    <w:rsid w:val="1A478C05"/>
    <w:rsid w:val="1BDD1CC8"/>
    <w:rsid w:val="1EFA2B81"/>
    <w:rsid w:val="1F6438F1"/>
    <w:rsid w:val="2302158F"/>
    <w:rsid w:val="2519E465"/>
    <w:rsid w:val="25B13465"/>
    <w:rsid w:val="2633F7E7"/>
    <w:rsid w:val="26B5BEA9"/>
    <w:rsid w:val="2831B44D"/>
    <w:rsid w:val="28CD346A"/>
    <w:rsid w:val="2D293EF1"/>
    <w:rsid w:val="2E1CD944"/>
    <w:rsid w:val="2F2BCB94"/>
    <w:rsid w:val="305F1349"/>
    <w:rsid w:val="345C1348"/>
    <w:rsid w:val="359D6AF6"/>
    <w:rsid w:val="381C670D"/>
    <w:rsid w:val="3910A835"/>
    <w:rsid w:val="399064DF"/>
    <w:rsid w:val="3992DF38"/>
    <w:rsid w:val="39ABB507"/>
    <w:rsid w:val="3ADB6654"/>
    <w:rsid w:val="3AE3CBBF"/>
    <w:rsid w:val="3B00DE28"/>
    <w:rsid w:val="3C03D517"/>
    <w:rsid w:val="3C293692"/>
    <w:rsid w:val="3CDB806D"/>
    <w:rsid w:val="3D5DF350"/>
    <w:rsid w:val="3E607558"/>
    <w:rsid w:val="40172DB4"/>
    <w:rsid w:val="4095366E"/>
    <w:rsid w:val="44749240"/>
    <w:rsid w:val="4632C4A5"/>
    <w:rsid w:val="49136E13"/>
    <w:rsid w:val="4CDD7EB3"/>
    <w:rsid w:val="4EF0BAFC"/>
    <w:rsid w:val="4F9B9117"/>
    <w:rsid w:val="4F9DF3EC"/>
    <w:rsid w:val="503EC389"/>
    <w:rsid w:val="53E595FF"/>
    <w:rsid w:val="53F12919"/>
    <w:rsid w:val="584D74EB"/>
    <w:rsid w:val="5866F4E1"/>
    <w:rsid w:val="587FB39C"/>
    <w:rsid w:val="5CE0534A"/>
    <w:rsid w:val="5DB90F69"/>
    <w:rsid w:val="606731D4"/>
    <w:rsid w:val="6265E031"/>
    <w:rsid w:val="656B2C28"/>
    <w:rsid w:val="6717E0E0"/>
    <w:rsid w:val="6967C983"/>
    <w:rsid w:val="6AF785F7"/>
    <w:rsid w:val="6DE3EC9F"/>
    <w:rsid w:val="6F697340"/>
    <w:rsid w:val="6FE60BD9"/>
    <w:rsid w:val="7077232B"/>
    <w:rsid w:val="71379993"/>
    <w:rsid w:val="71E3D309"/>
    <w:rsid w:val="74AFB582"/>
    <w:rsid w:val="7633F220"/>
    <w:rsid w:val="770F33E0"/>
    <w:rsid w:val="7B0707ED"/>
    <w:rsid w:val="7CA76AE8"/>
    <w:rsid w:val="7D1A1FE8"/>
    <w:rsid w:val="7D49E1CF"/>
    <w:rsid w:val="7D525062"/>
    <w:rsid w:val="7FB38D09"/>
  </w:rsids>
  <m:mathPr>
    <m:mathFont m:val="Cambria Math"/>
    <m:brkBin m:val="before"/>
    <m:brkBinSub m:val="--"/>
    <m:smallFrac m:val="0"/>
    <m:dispDef m:val="0"/>
    <m:lMargin m:val="0"/>
    <m:rMargin m:val="0"/>
    <m:defJc m:val="centerGroup"/>
    <m:wrapRight/>
    <m:intLim m:val="subSup"/>
    <m:naryLim m:val="subSup"/>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CA68D"/>
  <w15:docId w15:val="{11D8F776-FA66-4A52-96C8-4EFAC03E9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3102B"/>
    <w:pPr>
      <w:widowControl w:val="0"/>
      <w:spacing w:after="200" w:line="276" w:lineRule="auto"/>
    </w:pPr>
    <w:rPr>
      <w:sz w:val="22"/>
      <w:szCs w:val="22"/>
      <w:lang w:eastAsia="en-US"/>
    </w:rPr>
  </w:style>
  <w:style w:type="paragraph" w:styleId="Virsraksts1">
    <w:name w:val="heading 1"/>
    <w:basedOn w:val="Parasts"/>
    <w:next w:val="Parasts"/>
    <w:link w:val="Virsraksts1Rakstz"/>
    <w:uiPriority w:val="9"/>
    <w:qFormat/>
    <w:rsid w:val="005B15F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Virsraksts2">
    <w:name w:val="heading 2"/>
    <w:basedOn w:val="Parasts"/>
    <w:link w:val="Virsraksts2Rakstz"/>
    <w:uiPriority w:val="9"/>
    <w:qFormat/>
    <w:rsid w:val="00E12040"/>
    <w:pPr>
      <w:widowControl/>
      <w:spacing w:before="100" w:beforeAutospacing="1" w:after="100" w:afterAutospacing="1" w:line="240" w:lineRule="auto"/>
      <w:outlineLvl w:val="1"/>
    </w:pPr>
    <w:rPr>
      <w:rFonts w:ascii="Times New Roman" w:eastAsia="Times New Roman" w:hAnsi="Times New Roman"/>
      <w:b/>
      <w:bCs/>
      <w:sz w:val="36"/>
      <w:szCs w:val="36"/>
      <w:lang w:eastAsia="lv-LV"/>
    </w:rPr>
  </w:style>
  <w:style w:type="paragraph" w:styleId="Virsraksts3">
    <w:name w:val="heading 3"/>
    <w:basedOn w:val="Parasts"/>
    <w:next w:val="Parasts"/>
    <w:link w:val="Virsraksts3Rakstz"/>
    <w:uiPriority w:val="9"/>
    <w:semiHidden/>
    <w:unhideWhenUsed/>
    <w:qFormat/>
    <w:rsid w:val="003340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nhideWhenUsed/>
    <w:rsid w:val="00815277"/>
    <w:pPr>
      <w:tabs>
        <w:tab w:val="center" w:pos="4320"/>
        <w:tab w:val="right" w:pos="8640"/>
      </w:tabs>
      <w:spacing w:after="0" w:line="240" w:lineRule="auto"/>
    </w:pPr>
  </w:style>
  <w:style w:type="character" w:customStyle="1" w:styleId="GalveneRakstz">
    <w:name w:val="Galvene Rakstz."/>
    <w:basedOn w:val="Noklusjumarindkopasfonts"/>
    <w:link w:val="Galvene"/>
    <w:rsid w:val="00815277"/>
  </w:style>
  <w:style w:type="paragraph" w:styleId="Kjene">
    <w:name w:val="footer"/>
    <w:basedOn w:val="Parasts"/>
    <w:link w:val="KjeneRakstz"/>
    <w:uiPriority w:val="99"/>
    <w:unhideWhenUsed/>
    <w:rsid w:val="00815277"/>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815277"/>
  </w:style>
  <w:style w:type="character" w:customStyle="1" w:styleId="body1">
    <w:name w:val="body1"/>
    <w:rsid w:val="00D21FA6"/>
    <w:rPr>
      <w:rFonts w:ascii="Verdana" w:hAnsi="Verdana" w:hint="default"/>
      <w:color w:val="000000"/>
      <w:sz w:val="14"/>
      <w:szCs w:val="14"/>
    </w:rPr>
  </w:style>
  <w:style w:type="character" w:styleId="Hipersaite">
    <w:name w:val="Hyperlink"/>
    <w:uiPriority w:val="99"/>
    <w:unhideWhenUsed/>
    <w:rsid w:val="00D21FA6"/>
    <w:rPr>
      <w:color w:val="0000FF"/>
      <w:u w:val="single"/>
    </w:rPr>
  </w:style>
  <w:style w:type="paragraph" w:styleId="Vienkrsteksts">
    <w:name w:val="Plain Text"/>
    <w:basedOn w:val="Parasts"/>
    <w:link w:val="VienkrstekstsRakstz"/>
    <w:uiPriority w:val="99"/>
    <w:unhideWhenUsed/>
    <w:rsid w:val="00D21FA6"/>
    <w:pPr>
      <w:widowControl/>
      <w:spacing w:after="0" w:line="240" w:lineRule="auto"/>
    </w:pPr>
    <w:rPr>
      <w:szCs w:val="21"/>
    </w:rPr>
  </w:style>
  <w:style w:type="character" w:customStyle="1" w:styleId="VienkrstekstsRakstz">
    <w:name w:val="Vienkāršs teksts Rakstz."/>
    <w:link w:val="Vienkrsteksts"/>
    <w:uiPriority w:val="99"/>
    <w:rsid w:val="00D21FA6"/>
    <w:rPr>
      <w:rFonts w:ascii="Calibri" w:eastAsia="Calibri" w:hAnsi="Calibri" w:cs="Times New Roman"/>
      <w:szCs w:val="21"/>
      <w:lang w:val="lv-LV"/>
    </w:rPr>
  </w:style>
  <w:style w:type="paragraph" w:styleId="Balonteksts">
    <w:name w:val="Balloon Text"/>
    <w:basedOn w:val="Parasts"/>
    <w:link w:val="BalontekstsRakstz"/>
    <w:uiPriority w:val="99"/>
    <w:semiHidden/>
    <w:unhideWhenUsed/>
    <w:rsid w:val="00030349"/>
    <w:pPr>
      <w:spacing w:after="0" w:line="240" w:lineRule="auto"/>
    </w:pPr>
    <w:rPr>
      <w:rFonts w:ascii="Tahoma" w:hAnsi="Tahoma" w:cs="Tahoma"/>
      <w:sz w:val="16"/>
      <w:szCs w:val="16"/>
    </w:rPr>
  </w:style>
  <w:style w:type="character" w:customStyle="1" w:styleId="BalontekstsRakstz">
    <w:name w:val="Balonteksts Rakstz."/>
    <w:link w:val="Balonteksts"/>
    <w:uiPriority w:val="99"/>
    <w:semiHidden/>
    <w:rsid w:val="00030349"/>
    <w:rPr>
      <w:rFonts w:ascii="Tahoma" w:hAnsi="Tahoma" w:cs="Tahoma"/>
      <w:sz w:val="16"/>
      <w:szCs w:val="16"/>
    </w:rPr>
  </w:style>
  <w:style w:type="paragraph" w:styleId="Pamattekstsaratkpi">
    <w:name w:val="Body Text Indent"/>
    <w:basedOn w:val="Parasts"/>
    <w:link w:val="PamattekstsaratkpiRakstz"/>
    <w:uiPriority w:val="99"/>
    <w:unhideWhenUsed/>
    <w:rsid w:val="00E80A25"/>
    <w:pPr>
      <w:widowControl/>
      <w:spacing w:before="120" w:after="120" w:line="240" w:lineRule="auto"/>
      <w:ind w:left="283"/>
    </w:pPr>
    <w:rPr>
      <w:rFonts w:ascii="Times New Roman" w:eastAsia="Times New Roman" w:hAnsi="Times New Roman"/>
      <w:sz w:val="20"/>
      <w:szCs w:val="20"/>
    </w:rPr>
  </w:style>
  <w:style w:type="character" w:customStyle="1" w:styleId="PamattekstsaratkpiRakstz">
    <w:name w:val="Pamatteksts ar atkāpi Rakstz."/>
    <w:basedOn w:val="Noklusjumarindkopasfonts"/>
    <w:link w:val="Pamattekstsaratkpi"/>
    <w:uiPriority w:val="99"/>
    <w:rsid w:val="00E80A25"/>
    <w:rPr>
      <w:rFonts w:ascii="Times New Roman" w:eastAsia="Times New Roman" w:hAnsi="Times New Roman"/>
      <w:lang w:eastAsia="en-US"/>
    </w:rPr>
  </w:style>
  <w:style w:type="paragraph" w:customStyle="1" w:styleId="Style3">
    <w:name w:val="Style3"/>
    <w:basedOn w:val="Parasts"/>
    <w:uiPriority w:val="99"/>
    <w:rsid w:val="00B86E5F"/>
    <w:pPr>
      <w:autoSpaceDE w:val="0"/>
      <w:autoSpaceDN w:val="0"/>
      <w:adjustRightInd w:val="0"/>
      <w:spacing w:after="0" w:line="240" w:lineRule="auto"/>
    </w:pPr>
    <w:rPr>
      <w:rFonts w:ascii="Times New Roman" w:eastAsia="Times New Roman" w:hAnsi="Times New Roman"/>
      <w:sz w:val="24"/>
      <w:szCs w:val="24"/>
      <w:lang w:eastAsia="lv-LV"/>
    </w:rPr>
  </w:style>
  <w:style w:type="paragraph" w:styleId="Sarakstarindkopa">
    <w:name w:val="List Paragraph"/>
    <w:aliases w:val="H&amp;P List Paragraph,List (1),Number-style,Strip"/>
    <w:basedOn w:val="Parasts"/>
    <w:link w:val="SarakstarindkopaRakstz"/>
    <w:uiPriority w:val="34"/>
    <w:qFormat/>
    <w:rsid w:val="00CA779A"/>
    <w:pPr>
      <w:ind w:left="720"/>
      <w:contextualSpacing/>
    </w:pPr>
  </w:style>
  <w:style w:type="paragraph" w:customStyle="1" w:styleId="ZA">
    <w:name w:val="ZA"/>
    <w:rsid w:val="00CA7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character" w:customStyle="1" w:styleId="spelle">
    <w:name w:val="spelle"/>
    <w:basedOn w:val="Noklusjumarindkopasfonts"/>
    <w:rsid w:val="00505309"/>
  </w:style>
  <w:style w:type="paragraph" w:styleId="Komentrateksts">
    <w:name w:val="annotation text"/>
    <w:basedOn w:val="Parasts"/>
    <w:link w:val="KomentratekstsRakstz"/>
    <w:uiPriority w:val="99"/>
    <w:unhideWhenUsed/>
    <w:rsid w:val="00505309"/>
    <w:pPr>
      <w:widowControl/>
    </w:pPr>
    <w:rPr>
      <w:sz w:val="20"/>
      <w:szCs w:val="20"/>
    </w:rPr>
  </w:style>
  <w:style w:type="character" w:customStyle="1" w:styleId="KomentratekstsRakstz">
    <w:name w:val="Komentāra teksts Rakstz."/>
    <w:basedOn w:val="Noklusjumarindkopasfonts"/>
    <w:link w:val="Komentrateksts"/>
    <w:uiPriority w:val="99"/>
    <w:rsid w:val="00505309"/>
    <w:rPr>
      <w:lang w:eastAsia="en-US"/>
    </w:rPr>
  </w:style>
  <w:style w:type="character" w:styleId="Izteiksmgs">
    <w:name w:val="Strong"/>
    <w:basedOn w:val="Noklusjumarindkopasfonts"/>
    <w:uiPriority w:val="22"/>
    <w:qFormat/>
    <w:rsid w:val="00055F42"/>
    <w:rPr>
      <w:b/>
      <w:bCs/>
    </w:rPr>
  </w:style>
  <w:style w:type="paragraph" w:styleId="Paraststmeklis">
    <w:name w:val="Normal (Web)"/>
    <w:basedOn w:val="Parasts"/>
    <w:uiPriority w:val="99"/>
    <w:semiHidden/>
    <w:unhideWhenUsed/>
    <w:rsid w:val="0040736B"/>
    <w:pPr>
      <w:widowControl/>
      <w:spacing w:before="100" w:beforeAutospacing="1" w:after="100" w:afterAutospacing="1" w:line="240" w:lineRule="auto"/>
    </w:pPr>
    <w:rPr>
      <w:rFonts w:ascii="Times New Roman" w:eastAsia="Times New Roman" w:hAnsi="Times New Roman"/>
      <w:sz w:val="24"/>
      <w:szCs w:val="24"/>
      <w:lang w:eastAsia="lv-LV"/>
    </w:rPr>
  </w:style>
  <w:style w:type="table" w:styleId="Reatabula">
    <w:name w:val="Table Grid"/>
    <w:basedOn w:val="Parastatabula"/>
    <w:uiPriority w:val="59"/>
    <w:rsid w:val="00EA5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basedOn w:val="Noklusjumarindkopasfonts"/>
    <w:uiPriority w:val="99"/>
    <w:semiHidden/>
    <w:unhideWhenUsed/>
    <w:rsid w:val="007778D6"/>
    <w:rPr>
      <w:sz w:val="16"/>
      <w:szCs w:val="16"/>
    </w:rPr>
  </w:style>
  <w:style w:type="paragraph" w:styleId="Komentratma">
    <w:name w:val="annotation subject"/>
    <w:basedOn w:val="Komentrateksts"/>
    <w:next w:val="Komentrateksts"/>
    <w:link w:val="KomentratmaRakstz"/>
    <w:uiPriority w:val="99"/>
    <w:semiHidden/>
    <w:unhideWhenUsed/>
    <w:rsid w:val="007778D6"/>
    <w:pPr>
      <w:widowControl w:val="0"/>
      <w:spacing w:line="240" w:lineRule="auto"/>
    </w:pPr>
    <w:rPr>
      <w:b/>
      <w:bCs/>
    </w:rPr>
  </w:style>
  <w:style w:type="character" w:customStyle="1" w:styleId="KomentratmaRakstz">
    <w:name w:val="Komentāra tēma Rakstz."/>
    <w:basedOn w:val="KomentratekstsRakstz"/>
    <w:link w:val="Komentratma"/>
    <w:uiPriority w:val="99"/>
    <w:semiHidden/>
    <w:rsid w:val="007778D6"/>
    <w:rPr>
      <w:b/>
      <w:bCs/>
      <w:lang w:eastAsia="en-US"/>
    </w:rPr>
  </w:style>
  <w:style w:type="paragraph" w:customStyle="1" w:styleId="Default">
    <w:name w:val="Default"/>
    <w:rsid w:val="00A6244E"/>
    <w:pPr>
      <w:autoSpaceDE w:val="0"/>
      <w:autoSpaceDN w:val="0"/>
      <w:adjustRightInd w:val="0"/>
    </w:pPr>
    <w:rPr>
      <w:rFonts w:ascii="Times New Roman" w:eastAsiaTheme="minorHAnsi" w:hAnsi="Times New Roman"/>
      <w:color w:val="000000"/>
      <w:sz w:val="24"/>
      <w:szCs w:val="24"/>
      <w:lang w:eastAsia="en-US"/>
    </w:rPr>
  </w:style>
  <w:style w:type="character" w:styleId="Izmantotahipersaite">
    <w:name w:val="FollowedHyperlink"/>
    <w:basedOn w:val="Noklusjumarindkopasfonts"/>
    <w:uiPriority w:val="99"/>
    <w:semiHidden/>
    <w:unhideWhenUsed/>
    <w:rsid w:val="008C2F4A"/>
    <w:rPr>
      <w:color w:val="800080" w:themeColor="followedHyperlink"/>
      <w:u w:val="single"/>
    </w:rPr>
  </w:style>
  <w:style w:type="character" w:customStyle="1" w:styleId="phrase">
    <w:name w:val="phrase"/>
    <w:basedOn w:val="Noklusjumarindkopasfonts"/>
    <w:rsid w:val="00EA53D8"/>
  </w:style>
  <w:style w:type="character" w:customStyle="1" w:styleId="word">
    <w:name w:val="word"/>
    <w:basedOn w:val="Noklusjumarindkopasfonts"/>
    <w:rsid w:val="00EA53D8"/>
  </w:style>
  <w:style w:type="character" w:customStyle="1" w:styleId="organisation-name">
    <w:name w:val="organisation-name"/>
    <w:basedOn w:val="Noklusjumarindkopasfonts"/>
    <w:rsid w:val="00C33EA0"/>
  </w:style>
  <w:style w:type="character" w:customStyle="1" w:styleId="postal-code">
    <w:name w:val="postal-code"/>
    <w:basedOn w:val="Noklusjumarindkopasfonts"/>
    <w:rsid w:val="00C33EA0"/>
  </w:style>
  <w:style w:type="character" w:customStyle="1" w:styleId="locality">
    <w:name w:val="locality"/>
    <w:basedOn w:val="Noklusjumarindkopasfonts"/>
    <w:rsid w:val="00C33EA0"/>
  </w:style>
  <w:style w:type="character" w:customStyle="1" w:styleId="country">
    <w:name w:val="country"/>
    <w:basedOn w:val="Noklusjumarindkopasfonts"/>
    <w:rsid w:val="00C33EA0"/>
  </w:style>
  <w:style w:type="character" w:customStyle="1" w:styleId="Virsraksts2Rakstz">
    <w:name w:val="Virsraksts 2 Rakstz."/>
    <w:basedOn w:val="Noklusjumarindkopasfonts"/>
    <w:link w:val="Virsraksts2"/>
    <w:uiPriority w:val="9"/>
    <w:rsid w:val="00E12040"/>
    <w:rPr>
      <w:rFonts w:ascii="Times New Roman" w:eastAsia="Times New Roman" w:hAnsi="Times New Roman"/>
      <w:b/>
      <w:bCs/>
      <w:sz w:val="36"/>
      <w:szCs w:val="36"/>
    </w:rPr>
  </w:style>
  <w:style w:type="character" w:styleId="Izclums">
    <w:name w:val="Emphasis"/>
    <w:basedOn w:val="Noklusjumarindkopasfonts"/>
    <w:uiPriority w:val="20"/>
    <w:qFormat/>
    <w:rsid w:val="00E12040"/>
    <w:rPr>
      <w:i/>
      <w:iCs/>
    </w:rPr>
  </w:style>
  <w:style w:type="character" w:customStyle="1" w:styleId="UnresolvedMention1">
    <w:name w:val="Unresolved Mention1"/>
    <w:basedOn w:val="Noklusjumarindkopasfonts"/>
    <w:uiPriority w:val="99"/>
    <w:semiHidden/>
    <w:unhideWhenUsed/>
    <w:rsid w:val="00952602"/>
    <w:rPr>
      <w:color w:val="605E5C"/>
      <w:shd w:val="clear" w:color="auto" w:fill="E1DFDD"/>
    </w:rPr>
  </w:style>
  <w:style w:type="paragraph" w:styleId="Vresteksts">
    <w:name w:val="footnote text"/>
    <w:basedOn w:val="Parasts"/>
    <w:link w:val="VrestekstsRakstz"/>
    <w:uiPriority w:val="99"/>
    <w:semiHidden/>
    <w:unhideWhenUsed/>
    <w:rsid w:val="003501C2"/>
    <w:pPr>
      <w:widowControl/>
      <w:spacing w:after="0" w:line="240" w:lineRule="auto"/>
    </w:pPr>
    <w:rPr>
      <w:rFonts w:asciiTheme="minorHAnsi" w:eastAsiaTheme="minorHAnsi" w:hAnsiTheme="minorHAnsi" w:cstheme="minorBidi"/>
      <w:sz w:val="20"/>
      <w:szCs w:val="20"/>
    </w:rPr>
  </w:style>
  <w:style w:type="character" w:customStyle="1" w:styleId="VrestekstsRakstz">
    <w:name w:val="Vēres teksts Rakstz."/>
    <w:basedOn w:val="Noklusjumarindkopasfonts"/>
    <w:link w:val="Vresteksts"/>
    <w:uiPriority w:val="99"/>
    <w:semiHidden/>
    <w:rsid w:val="003501C2"/>
    <w:rPr>
      <w:rFonts w:asciiTheme="minorHAnsi" w:eastAsiaTheme="minorHAnsi" w:hAnsiTheme="minorHAnsi" w:cstheme="minorBidi"/>
      <w:lang w:eastAsia="en-US"/>
    </w:rPr>
  </w:style>
  <w:style w:type="character" w:styleId="Vresatsauce">
    <w:name w:val="footnote reference"/>
    <w:aliases w:val="-E Fußnotenzeichen,BVI fnr,E,E FNZ,Footnote Reference Number,Footnote Reference Superscript,Footnote Refernece,Footnote reference number,Footnote symbol,Footnotes refss,Odwołanie przypisu,Ref,SUPERS,Times 10 Point,de nota al pie,ftref"/>
    <w:basedOn w:val="Noklusjumarindkopasfonts"/>
    <w:uiPriority w:val="99"/>
    <w:unhideWhenUsed/>
    <w:qFormat/>
    <w:rsid w:val="003501C2"/>
    <w:rPr>
      <w:vertAlign w:val="superscript"/>
    </w:rPr>
  </w:style>
  <w:style w:type="character" w:customStyle="1" w:styleId="SarakstarindkopaRakstz">
    <w:name w:val="Saraksta rindkopa Rakstz."/>
    <w:aliases w:val="H&amp;P List Paragraph Rakstz.,List (1) Rakstz.,Number-style Rakstz.,Strip Rakstz."/>
    <w:basedOn w:val="Noklusjumarindkopasfonts"/>
    <w:link w:val="Sarakstarindkopa"/>
    <w:uiPriority w:val="34"/>
    <w:locked/>
    <w:rsid w:val="003501C2"/>
    <w:rPr>
      <w:sz w:val="22"/>
      <w:szCs w:val="22"/>
      <w:lang w:eastAsia="en-US"/>
    </w:rPr>
  </w:style>
  <w:style w:type="paragraph" w:styleId="Pamatteksts">
    <w:name w:val="Body Text"/>
    <w:basedOn w:val="Parasts"/>
    <w:link w:val="PamattekstsRakstz"/>
    <w:uiPriority w:val="99"/>
    <w:unhideWhenUsed/>
    <w:rsid w:val="000152AB"/>
    <w:pPr>
      <w:spacing w:after="120"/>
    </w:pPr>
  </w:style>
  <w:style w:type="character" w:customStyle="1" w:styleId="PamattekstsRakstz">
    <w:name w:val="Pamatteksts Rakstz."/>
    <w:basedOn w:val="Noklusjumarindkopasfonts"/>
    <w:link w:val="Pamatteksts"/>
    <w:uiPriority w:val="99"/>
    <w:rsid w:val="000152AB"/>
    <w:rPr>
      <w:sz w:val="22"/>
      <w:szCs w:val="22"/>
      <w:lang w:eastAsia="en-US"/>
    </w:rPr>
  </w:style>
  <w:style w:type="paragraph" w:styleId="Pamatteksts2">
    <w:name w:val="Body Text 2"/>
    <w:basedOn w:val="Parasts"/>
    <w:link w:val="Pamatteksts2Rakstz"/>
    <w:uiPriority w:val="99"/>
    <w:unhideWhenUsed/>
    <w:rsid w:val="000152AB"/>
    <w:pPr>
      <w:widowControl/>
      <w:spacing w:after="120" w:line="480" w:lineRule="auto"/>
    </w:pPr>
    <w:rPr>
      <w:rFonts w:asciiTheme="minorHAnsi" w:eastAsiaTheme="minorHAnsi" w:hAnsiTheme="minorHAnsi" w:cstheme="minorBidi"/>
    </w:rPr>
  </w:style>
  <w:style w:type="character" w:customStyle="1" w:styleId="Pamatteksts2Rakstz">
    <w:name w:val="Pamatteksts 2 Rakstz."/>
    <w:basedOn w:val="Noklusjumarindkopasfonts"/>
    <w:link w:val="Pamatteksts2"/>
    <w:uiPriority w:val="99"/>
    <w:rsid w:val="000152AB"/>
    <w:rPr>
      <w:rFonts w:asciiTheme="minorHAnsi" w:eastAsiaTheme="minorHAnsi" w:hAnsiTheme="minorHAnsi" w:cstheme="minorBidi"/>
      <w:sz w:val="22"/>
      <w:szCs w:val="22"/>
      <w:lang w:eastAsia="en-US"/>
    </w:rPr>
  </w:style>
  <w:style w:type="paragraph" w:styleId="Bezatstarpm">
    <w:name w:val="No Spacing"/>
    <w:uiPriority w:val="1"/>
    <w:qFormat/>
    <w:rsid w:val="00593331"/>
    <w:pPr>
      <w:widowControl w:val="0"/>
    </w:pPr>
    <w:rPr>
      <w:sz w:val="22"/>
      <w:szCs w:val="22"/>
      <w:lang w:val="en-US" w:eastAsia="en-US"/>
    </w:rPr>
  </w:style>
  <w:style w:type="paragraph" w:styleId="Prskatjums">
    <w:name w:val="Revision"/>
    <w:hidden/>
    <w:uiPriority w:val="99"/>
    <w:semiHidden/>
    <w:rsid w:val="008972F5"/>
    <w:rPr>
      <w:sz w:val="22"/>
      <w:szCs w:val="22"/>
      <w:lang w:eastAsia="en-US"/>
    </w:rPr>
  </w:style>
  <w:style w:type="character" w:styleId="Neatrisintapieminana">
    <w:name w:val="Unresolved Mention"/>
    <w:basedOn w:val="Noklusjumarindkopasfonts"/>
    <w:uiPriority w:val="99"/>
    <w:semiHidden/>
    <w:unhideWhenUsed/>
    <w:rsid w:val="002709F3"/>
    <w:rPr>
      <w:color w:val="605E5C"/>
      <w:shd w:val="clear" w:color="auto" w:fill="E1DFDD"/>
    </w:rPr>
  </w:style>
  <w:style w:type="character" w:customStyle="1" w:styleId="Virsraksts3Rakstz">
    <w:name w:val="Virsraksts 3 Rakstz."/>
    <w:basedOn w:val="Noklusjumarindkopasfonts"/>
    <w:link w:val="Virsraksts3"/>
    <w:uiPriority w:val="9"/>
    <w:semiHidden/>
    <w:rsid w:val="003340E8"/>
    <w:rPr>
      <w:rFonts w:asciiTheme="majorHAnsi" w:eastAsiaTheme="majorEastAsia" w:hAnsiTheme="majorHAnsi" w:cstheme="majorBidi"/>
      <w:color w:val="243F60" w:themeColor="accent1" w:themeShade="7F"/>
      <w:sz w:val="24"/>
      <w:szCs w:val="24"/>
      <w:lang w:eastAsia="en-US"/>
    </w:rPr>
  </w:style>
  <w:style w:type="character" w:customStyle="1" w:styleId="Virsraksts1Rakstz">
    <w:name w:val="Virsraksts 1 Rakstz."/>
    <w:basedOn w:val="Noklusjumarindkopasfonts"/>
    <w:link w:val="Virsraksts1"/>
    <w:uiPriority w:val="9"/>
    <w:rsid w:val="005B15FC"/>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snike@varam.gov.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667AD451B437284393D39498E788D012" ma:contentTypeVersion="17" ma:contentTypeDescription="Izveidot jaunu dokumentu." ma:contentTypeScope="" ma:versionID="838b08c5eb43d19a52a0359b94e399db">
  <xsd:schema xmlns:xsd="http://www.w3.org/2001/XMLSchema" xmlns:xs="http://www.w3.org/2001/XMLSchema" xmlns:p="http://schemas.microsoft.com/office/2006/metadata/properties" xmlns:ns2="2048be11-5002-450c-8e3b-782732941017" xmlns:ns3="f7e7d789-9268-4b55-8873-a73e5b415d66" targetNamespace="http://schemas.microsoft.com/office/2006/metadata/properties" ma:root="true" ma:fieldsID="7d492c647be7eaaeebeca3c150724e37" ns2:_="" ns3:_="">
    <xsd:import namespace="2048be11-5002-450c-8e3b-782732941017"/>
    <xsd:import namespace="f7e7d789-9268-4b55-8873-a73e5b415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48be11-5002-450c-8e3b-7827329410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e7d789-9268-4b55-8873-a73e5b415d66"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c648655c-5c52-4057-8b3e-ccfd248cba54}" ma:internalName="TaxCatchAll" ma:showField="CatchAllData" ma:web="f7e7d789-9268-4b55-8873-a73e5b415d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48be11-5002-450c-8e3b-782732941017">
      <Terms xmlns="http://schemas.microsoft.com/office/infopath/2007/PartnerControls"/>
    </lcf76f155ced4ddcb4097134ff3c332f>
    <TaxCatchAll xmlns="f7e7d789-9268-4b55-8873-a73e5b415d66" xsi:nil="true"/>
  </documentManagement>
</p:properties>
</file>

<file path=customXml/itemProps1.xml><?xml version="1.0" encoding="utf-8"?>
<ds:datastoreItem xmlns:ds="http://schemas.openxmlformats.org/officeDocument/2006/customXml" ds:itemID="{0FE5B144-A654-4623-80EB-A85728207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48be11-5002-450c-8e3b-782732941017"/>
    <ds:schemaRef ds:uri="f7e7d789-9268-4b55-8873-a73e5b415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4CD52-F6CF-4E09-A53E-019F743E8302}">
  <ds:schemaRefs>
    <ds:schemaRef ds:uri="http://schemas.microsoft.com/sharepoint/v3/contenttype/forms"/>
  </ds:schemaRefs>
</ds:datastoreItem>
</file>

<file path=customXml/itemProps3.xml><?xml version="1.0" encoding="utf-8"?>
<ds:datastoreItem xmlns:ds="http://schemas.openxmlformats.org/officeDocument/2006/customXml" ds:itemID="{DEC7A078-6F23-45CB-BE14-1E6D6ACCF028}">
  <ds:schemaRefs>
    <ds:schemaRef ds:uri="http://schemas.openxmlformats.org/officeDocument/2006/bibliography"/>
  </ds:schemaRefs>
</ds:datastoreItem>
</file>

<file path=customXml/itemProps4.xml><?xml version="1.0" encoding="utf-8"?>
<ds:datastoreItem xmlns:ds="http://schemas.openxmlformats.org/officeDocument/2006/customXml" ds:itemID="{C0118C2A-2205-4AF5-9D4F-BA98E1F989A8}">
  <ds:schemaRefs>
    <ds:schemaRef ds:uri="http://schemas.microsoft.com/office/2006/metadata/properties"/>
    <ds:schemaRef ds:uri="http://schemas.microsoft.com/office/infopath/2007/PartnerControls"/>
    <ds:schemaRef ds:uri="2048be11-5002-450c-8e3b-782732941017"/>
    <ds:schemaRef ds:uri="f7e7d789-9268-4b55-8873-a73e5b415d66"/>
  </ds:schemaRefs>
</ds:datastoreItem>
</file>

<file path=docMetadata/LabelInfo.xml><?xml version="1.0" encoding="utf-8"?>
<clbl:labelList xmlns:clbl="http://schemas.microsoft.com/office/2020/mipLabelMetadata">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6491</Words>
  <Characters>3701</Characters>
  <Application>Microsoft Office Word</Application>
  <DocSecurity>0</DocSecurity>
  <Lines>30</Lines>
  <Paragraphs>20</Paragraphs>
  <ScaleCrop>false</ScaleCrop>
  <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VARAM</dc:creator>
  <cp:lastModifiedBy>Santa Ozola</cp:lastModifiedBy>
  <cp:revision>3</cp:revision>
  <cp:lastPrinted>2025-04-26T07:26:00Z</cp:lastPrinted>
  <dcterms:created xsi:type="dcterms:W3CDTF">2026-05-28T08:18:00Z</dcterms:created>
  <dcterms:modified xsi:type="dcterms:W3CDTF">2026-05-28T08:22:00Z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0x010100667AD451B437284393D39498E788D012</vt:lpwstr>
  </property>
  <property fmtid="{D5CDD505-2E9C-101B-9397-08002B2CF9AE}" pid="3" name="Created">
    <vt:filetime>2014-11-05T00:00:00Z</vt:filetime>
  </property>
  <property fmtid="{D5CDD505-2E9C-101B-9397-08002B2CF9AE}" pid="4" name="LastSaved">
    <vt:filetime>2014-11-05T00:00:00Z</vt:filetime>
  </property>
  <property fmtid="{D5CDD505-2E9C-101B-9397-08002B2CF9AE}" pid="5" name="MediaServiceImageTags">
    <vt:lpwstr/>
  </property>
</Properties>
</file>